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33339" w:rsidRPr="00C61A59" w:rsidRDefault="00C61A59" w:rsidP="00C61A59">
      <w:pPr>
        <w:jc w:val="right"/>
        <w:rPr>
          <w:rFonts w:hAnsi="Times New Roman" w:cs="Times New Roman"/>
          <w:i/>
          <w:color w:val="000000"/>
          <w:sz w:val="20"/>
          <w:szCs w:val="20"/>
          <w:lang w:val="ru-RU"/>
        </w:rPr>
      </w:pPr>
      <w:r w:rsidRPr="00C61A59">
        <w:rPr>
          <w:rFonts w:hAnsi="Times New Roman" w:cs="Times New Roman"/>
          <w:i/>
          <w:color w:val="000000"/>
          <w:sz w:val="20"/>
          <w:szCs w:val="20"/>
          <w:lang w:val="ru-RU"/>
        </w:rPr>
        <w:t>ПРОЕКТ</w:t>
      </w:r>
      <w:r w:rsidR="009B345C" w:rsidRPr="00C61A59">
        <w:rPr>
          <w:rFonts w:hAnsi="Times New Roman" w:cs="Times New Roman"/>
          <w:i/>
          <w:color w:val="000000"/>
          <w:sz w:val="20"/>
          <w:szCs w:val="20"/>
        </w:rPr>
        <w:t> </w:t>
      </w:r>
    </w:p>
    <w:p w:rsidR="00133339" w:rsidRPr="00033949" w:rsidRDefault="009B345C">
      <w:pPr>
        <w:jc w:val="center"/>
        <w:rPr>
          <w:rFonts w:hAnsi="Times New Roman" w:cs="Times New Roman"/>
          <w:color w:val="000000"/>
          <w:sz w:val="20"/>
          <w:szCs w:val="20"/>
          <w:lang w:val="ru-RU"/>
        </w:rPr>
      </w:pPr>
      <w:r w:rsidRPr="00033949">
        <w:rPr>
          <w:rFonts w:hAnsi="Times New Roman" w:cs="Times New Roman"/>
          <w:color w:val="000000"/>
          <w:sz w:val="20"/>
          <w:szCs w:val="20"/>
          <w:lang w:val="ru-RU"/>
        </w:rPr>
        <w:t xml:space="preserve">ГОСУДАРСТВЕННЫЙ КОНТРАКТ № </w:t>
      </w:r>
      <w:r w:rsidR="00C61A59" w:rsidRPr="00033949">
        <w:rPr>
          <w:rFonts w:hAnsi="Times New Roman" w:cs="Times New Roman"/>
          <w:color w:val="000000"/>
          <w:sz w:val="20"/>
          <w:szCs w:val="20"/>
          <w:lang w:val="ru-RU"/>
        </w:rPr>
        <w:t>_</w:t>
      </w:r>
      <w:r w:rsidRPr="00033949">
        <w:rPr>
          <w:sz w:val="20"/>
          <w:szCs w:val="20"/>
          <w:lang w:val="ru-RU"/>
        </w:rPr>
        <w:br/>
      </w:r>
      <w:r w:rsidRPr="00033949">
        <w:rPr>
          <w:rFonts w:hAnsi="Times New Roman" w:cs="Times New Roman"/>
          <w:color w:val="000000"/>
          <w:sz w:val="20"/>
          <w:szCs w:val="20"/>
          <w:lang w:val="ru-RU"/>
        </w:rPr>
        <w:t xml:space="preserve">на </w:t>
      </w:r>
      <w:bookmarkStart w:id="0" w:name="_GoBack"/>
      <w:r w:rsidRPr="00033949">
        <w:rPr>
          <w:rFonts w:hAnsi="Times New Roman" w:cs="Times New Roman"/>
          <w:color w:val="000000"/>
          <w:sz w:val="20"/>
          <w:szCs w:val="20"/>
          <w:lang w:val="ru-RU"/>
        </w:rPr>
        <w:t>выполнение работ</w:t>
      </w:r>
      <w:r w:rsidRPr="00033949">
        <w:rPr>
          <w:rFonts w:hAnsi="Times New Roman" w:cs="Times New Roman"/>
          <w:color w:val="000000"/>
          <w:sz w:val="20"/>
          <w:szCs w:val="20"/>
        </w:rPr>
        <w:t> </w:t>
      </w:r>
      <w:r w:rsidRPr="00033949">
        <w:rPr>
          <w:rFonts w:hAnsi="Times New Roman" w:cs="Times New Roman"/>
          <w:color w:val="000000"/>
          <w:sz w:val="20"/>
          <w:szCs w:val="20"/>
          <w:lang w:val="ru-RU"/>
        </w:rPr>
        <w:t xml:space="preserve">по </w:t>
      </w:r>
      <w:r w:rsidR="00C61A59" w:rsidRPr="00033949">
        <w:rPr>
          <w:rFonts w:hAnsi="Times New Roman" w:cs="Times New Roman"/>
          <w:color w:val="000000"/>
          <w:sz w:val="20"/>
          <w:szCs w:val="20"/>
          <w:lang w:val="ru-RU"/>
        </w:rPr>
        <w:t>текущему ремонту перегородки и дверного блока с их заменой</w:t>
      </w:r>
      <w:bookmarkEnd w:id="0"/>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4946"/>
        <w:gridCol w:w="4946"/>
      </w:tblGrid>
      <w:tr w:rsidR="00C61A59" w:rsidRPr="00243D55" w:rsidTr="009B345C">
        <w:trPr>
          <w:jc w:val="center"/>
        </w:trPr>
        <w:tc>
          <w:tcPr>
            <w:tcW w:w="4946" w:type="dxa"/>
            <w:tcBorders>
              <w:top w:val="nil"/>
              <w:left w:val="nil"/>
              <w:bottom w:val="nil"/>
              <w:right w:val="nil"/>
            </w:tcBorders>
            <w:shd w:val="clear" w:color="auto" w:fill="FFFFFF"/>
          </w:tcPr>
          <w:p w:rsidR="00C61A59" w:rsidRPr="00243D55" w:rsidRDefault="00C61A59" w:rsidP="009B345C">
            <w:pPr>
              <w:tabs>
                <w:tab w:val="left" w:pos="2160"/>
                <w:tab w:val="left" w:pos="9360"/>
              </w:tabs>
              <w:rPr>
                <w:sz w:val="20"/>
                <w:szCs w:val="20"/>
              </w:rPr>
            </w:pPr>
            <w:r w:rsidRPr="00243D55">
              <w:rPr>
                <w:sz w:val="20"/>
                <w:szCs w:val="20"/>
              </w:rPr>
              <w:t xml:space="preserve">г. </w:t>
            </w:r>
            <w:proofErr w:type="spellStart"/>
            <w:r w:rsidRPr="00243D55">
              <w:rPr>
                <w:sz w:val="20"/>
                <w:szCs w:val="20"/>
              </w:rPr>
              <w:t>Якутск</w:t>
            </w:r>
            <w:proofErr w:type="spellEnd"/>
          </w:p>
        </w:tc>
        <w:tc>
          <w:tcPr>
            <w:tcW w:w="4946" w:type="dxa"/>
            <w:tcBorders>
              <w:top w:val="nil"/>
              <w:left w:val="nil"/>
              <w:bottom w:val="nil"/>
              <w:right w:val="nil"/>
            </w:tcBorders>
            <w:shd w:val="clear" w:color="auto" w:fill="FFFFFF"/>
          </w:tcPr>
          <w:p w:rsidR="00C61A59" w:rsidRPr="00243D55" w:rsidRDefault="00C61A59" w:rsidP="009B345C">
            <w:pPr>
              <w:tabs>
                <w:tab w:val="left" w:pos="2160"/>
                <w:tab w:val="left" w:pos="9360"/>
              </w:tabs>
              <w:jc w:val="right"/>
              <w:rPr>
                <w:sz w:val="20"/>
                <w:szCs w:val="20"/>
              </w:rPr>
            </w:pPr>
            <w:r w:rsidRPr="00243D55">
              <w:rPr>
                <w:sz w:val="20"/>
                <w:szCs w:val="20"/>
              </w:rPr>
              <w:t>«</w:t>
            </w:r>
            <w:r>
              <w:rPr>
                <w:sz w:val="20"/>
                <w:szCs w:val="20"/>
              </w:rPr>
              <w:t>__</w:t>
            </w:r>
            <w:r w:rsidRPr="00243D55">
              <w:rPr>
                <w:sz w:val="20"/>
                <w:szCs w:val="20"/>
              </w:rPr>
              <w:t xml:space="preserve">» </w:t>
            </w:r>
            <w:r>
              <w:rPr>
                <w:sz w:val="20"/>
                <w:szCs w:val="20"/>
              </w:rPr>
              <w:t>_______</w:t>
            </w:r>
            <w:r w:rsidRPr="00243D55">
              <w:rPr>
                <w:sz w:val="20"/>
                <w:szCs w:val="20"/>
              </w:rPr>
              <w:t xml:space="preserve"> 2026 г.</w:t>
            </w:r>
          </w:p>
        </w:tc>
      </w:tr>
    </w:tbl>
    <w:p w:rsidR="00C61A59" w:rsidRPr="00243D55" w:rsidRDefault="00C61A59" w:rsidP="00C61A59">
      <w:pPr>
        <w:rPr>
          <w:sz w:val="20"/>
          <w:szCs w:val="20"/>
        </w:rPr>
      </w:pPr>
    </w:p>
    <w:p w:rsidR="00C61A59" w:rsidRPr="00243D55" w:rsidRDefault="00C61A59" w:rsidP="00C61A59">
      <w:pPr>
        <w:pStyle w:val="a3"/>
        <w:ind w:firstLine="567"/>
        <w:rPr>
          <w:sz w:val="20"/>
        </w:rPr>
      </w:pPr>
      <w:r w:rsidRPr="00243D55">
        <w:rPr>
          <w:bCs/>
          <w:sz w:val="20"/>
        </w:rPr>
        <w:t>Федеральное государственное бюджетное учреждение здравоохранения «Дальневосточный окружной медицинский центр Федерального медико-биологического агентства», именуемое в дальнейшем «Заказчик», в лице главного врача Якутской больницы  Федерального государственного бюджетного  учреждения  здравоохранения «Дальневосточный окружной медицинский центр Федерального медико-биологического агентства» Константинова Михаила Юрьевича, действующего на основании Доверенности ФГБУЗ ДВОМЦ ФМБА России от 09.12.2025 г., с одной стороны, и __________________, именуемое в дальнейшем «</w:t>
      </w:r>
      <w:r w:rsidR="00EB382D">
        <w:rPr>
          <w:bCs/>
          <w:sz w:val="20"/>
        </w:rPr>
        <w:t>Подрядчик</w:t>
      </w:r>
      <w:r w:rsidRPr="00243D55">
        <w:rPr>
          <w:bCs/>
          <w:sz w:val="20"/>
        </w:rPr>
        <w:t>», в лице _______________________________, действующего на основании ____________, с другой стороны, в дальнейшем именуемые «Стороны», на основании пункта 4 части 1 статьи 93 Закона от 05.04.2013 № 44-ФЗ «О контрактной системе в сфере закупок товаров, работ, услуг для обеспечения государственных и муниципальных нужд», по результатам закупочной сессии, объявленного Извещением от "__" __________ ____ г. № _________ (идентификационный код закупки: 261253900811614354300100070000000244), на основании Итогового протокола закупочной сессии от "__" __________ ____ г. № ____, заключили настоящий Контракт о нижеследующем:</w:t>
      </w:r>
    </w:p>
    <w:p w:rsidR="00133339" w:rsidRPr="0073638F" w:rsidRDefault="009B345C" w:rsidP="0073638F">
      <w:pPr>
        <w:pStyle w:val="a7"/>
        <w:ind w:left="0"/>
        <w:jc w:val="center"/>
        <w:rPr>
          <w:rFonts w:cstheme="minorHAnsi"/>
          <w:b/>
          <w:sz w:val="20"/>
          <w:szCs w:val="20"/>
          <w:lang w:val="ru-RU"/>
        </w:rPr>
      </w:pPr>
      <w:r w:rsidRPr="0073638F">
        <w:rPr>
          <w:rFonts w:cstheme="minorHAnsi"/>
          <w:b/>
          <w:sz w:val="20"/>
          <w:szCs w:val="20"/>
          <w:lang w:val="ru-RU"/>
        </w:rPr>
        <w:t>1. Предмет Контракта</w:t>
      </w:r>
    </w:p>
    <w:p w:rsidR="00133339" w:rsidRPr="0073638F" w:rsidRDefault="009B345C" w:rsidP="0073638F">
      <w:pPr>
        <w:pStyle w:val="a7"/>
        <w:ind w:left="0"/>
        <w:jc w:val="both"/>
        <w:rPr>
          <w:rFonts w:cstheme="minorHAnsi"/>
          <w:sz w:val="20"/>
          <w:szCs w:val="20"/>
          <w:lang w:val="ru-RU"/>
        </w:rPr>
      </w:pPr>
      <w:r w:rsidRPr="0073638F">
        <w:rPr>
          <w:rFonts w:cstheme="minorHAnsi"/>
          <w:sz w:val="20"/>
          <w:szCs w:val="20"/>
          <w:lang w:val="ru-RU"/>
        </w:rPr>
        <w:t>1.1. Заказчик поручает, а Подрядчик обязуется выполнить в соответствии с условиями настоящего Контракта работы (далее – работы), указанные в пункте</w:t>
      </w:r>
      <w:r w:rsidRPr="0073638F">
        <w:rPr>
          <w:rFonts w:cstheme="minorHAnsi"/>
          <w:sz w:val="20"/>
          <w:szCs w:val="20"/>
        </w:rPr>
        <w:t> </w:t>
      </w:r>
      <w:r w:rsidRPr="0073638F">
        <w:rPr>
          <w:rFonts w:cstheme="minorHAnsi"/>
          <w:sz w:val="20"/>
          <w:szCs w:val="20"/>
          <w:lang w:val="ru-RU"/>
        </w:rPr>
        <w:t>1.2 настоящего Контракта, а Заказчик обязуется принять эти работы и оплатить их.</w:t>
      </w:r>
    </w:p>
    <w:p w:rsidR="00133339" w:rsidRPr="0073638F" w:rsidRDefault="009B345C" w:rsidP="0073638F">
      <w:pPr>
        <w:pStyle w:val="a7"/>
        <w:ind w:left="0"/>
        <w:jc w:val="both"/>
        <w:rPr>
          <w:rFonts w:cstheme="minorHAnsi"/>
          <w:sz w:val="20"/>
          <w:szCs w:val="20"/>
          <w:lang w:val="ru-RU"/>
        </w:rPr>
      </w:pPr>
      <w:r w:rsidRPr="0073638F">
        <w:rPr>
          <w:rFonts w:cstheme="minorHAnsi"/>
          <w:sz w:val="20"/>
          <w:szCs w:val="20"/>
          <w:lang w:val="ru-RU"/>
        </w:rPr>
        <w:t xml:space="preserve">1.2. Предметом Контракта является </w:t>
      </w:r>
      <w:r w:rsidR="00C61A59" w:rsidRPr="0073638F">
        <w:rPr>
          <w:rFonts w:cstheme="minorHAnsi"/>
          <w:sz w:val="20"/>
          <w:szCs w:val="20"/>
          <w:lang w:val="ru-RU"/>
        </w:rPr>
        <w:t xml:space="preserve">выполнение работ по текущему ремонту перегородки и дверного блока с их заменой </w:t>
      </w:r>
      <w:r w:rsidRPr="0073638F">
        <w:rPr>
          <w:rFonts w:cstheme="minorHAnsi"/>
          <w:sz w:val="20"/>
          <w:szCs w:val="20"/>
          <w:lang w:val="ru-RU"/>
        </w:rPr>
        <w:t>в помещени</w:t>
      </w:r>
      <w:r w:rsidR="00C61A59" w:rsidRPr="0073638F">
        <w:rPr>
          <w:rFonts w:cstheme="minorHAnsi"/>
          <w:sz w:val="20"/>
          <w:szCs w:val="20"/>
          <w:lang w:val="ru-RU"/>
        </w:rPr>
        <w:t>и</w:t>
      </w:r>
      <w:r w:rsidRPr="0073638F">
        <w:rPr>
          <w:rFonts w:cstheme="minorHAnsi"/>
          <w:sz w:val="20"/>
          <w:szCs w:val="20"/>
          <w:lang w:val="ru-RU"/>
        </w:rPr>
        <w:t xml:space="preserve"> </w:t>
      </w:r>
      <w:r w:rsidR="00C61A59" w:rsidRPr="0073638F">
        <w:rPr>
          <w:rFonts w:cstheme="minorHAnsi"/>
          <w:sz w:val="20"/>
          <w:szCs w:val="20"/>
          <w:lang w:val="ru-RU"/>
        </w:rPr>
        <w:t xml:space="preserve">столовой стационара Якутской больницы </w:t>
      </w:r>
      <w:r w:rsidRPr="0073638F">
        <w:rPr>
          <w:rFonts w:cstheme="minorHAnsi"/>
          <w:sz w:val="20"/>
          <w:szCs w:val="20"/>
          <w:lang w:val="ru-RU"/>
        </w:rPr>
        <w:t>ФГБУЗ</w:t>
      </w:r>
      <w:r w:rsidR="00C61A59" w:rsidRPr="0073638F">
        <w:rPr>
          <w:rFonts w:cstheme="minorHAnsi"/>
          <w:sz w:val="20"/>
          <w:szCs w:val="20"/>
          <w:lang w:val="ru-RU"/>
        </w:rPr>
        <w:t xml:space="preserve"> ДВОМЦ ФМБА России</w:t>
      </w:r>
      <w:r w:rsidRPr="0073638F">
        <w:rPr>
          <w:rFonts w:cstheme="minorHAnsi"/>
          <w:sz w:val="20"/>
          <w:szCs w:val="20"/>
          <w:lang w:val="ru-RU"/>
        </w:rPr>
        <w:t xml:space="preserve"> в соответствии с </w:t>
      </w:r>
      <w:r w:rsidR="00C61A59" w:rsidRPr="0073638F">
        <w:rPr>
          <w:rFonts w:cstheme="minorHAnsi"/>
          <w:sz w:val="20"/>
          <w:szCs w:val="20"/>
          <w:lang w:val="ru-RU"/>
        </w:rPr>
        <w:t>П</w:t>
      </w:r>
      <w:r w:rsidRPr="0073638F">
        <w:rPr>
          <w:rFonts w:cstheme="minorHAnsi"/>
          <w:sz w:val="20"/>
          <w:szCs w:val="20"/>
          <w:lang w:val="ru-RU"/>
        </w:rPr>
        <w:t>риложением</w:t>
      </w:r>
      <w:r w:rsidRPr="0073638F">
        <w:rPr>
          <w:rFonts w:cstheme="minorHAnsi"/>
          <w:sz w:val="20"/>
          <w:szCs w:val="20"/>
        </w:rPr>
        <w:t> </w:t>
      </w:r>
      <w:r w:rsidR="00C61A59" w:rsidRPr="0073638F">
        <w:rPr>
          <w:rFonts w:cstheme="minorHAnsi"/>
          <w:sz w:val="20"/>
          <w:szCs w:val="20"/>
          <w:lang w:val="ru-RU"/>
        </w:rPr>
        <w:t>№</w:t>
      </w:r>
      <w:r w:rsidR="001C0374">
        <w:rPr>
          <w:rFonts w:cstheme="minorHAnsi"/>
          <w:sz w:val="20"/>
          <w:szCs w:val="20"/>
          <w:lang w:val="ru-RU"/>
        </w:rPr>
        <w:t>1</w:t>
      </w:r>
      <w:r w:rsidRPr="0073638F">
        <w:rPr>
          <w:rFonts w:cstheme="minorHAnsi"/>
          <w:sz w:val="20"/>
          <w:szCs w:val="20"/>
          <w:lang w:val="ru-RU"/>
        </w:rPr>
        <w:t xml:space="preserve"> к Контракту</w:t>
      </w:r>
      <w:r w:rsidRPr="0073638F">
        <w:rPr>
          <w:rFonts w:cstheme="minorHAnsi"/>
          <w:sz w:val="20"/>
          <w:szCs w:val="20"/>
        </w:rPr>
        <w:t> </w:t>
      </w:r>
      <w:r w:rsidRPr="0073638F">
        <w:rPr>
          <w:rFonts w:cstheme="minorHAnsi"/>
          <w:sz w:val="20"/>
          <w:szCs w:val="20"/>
          <w:lang w:val="ru-RU"/>
        </w:rPr>
        <w:t xml:space="preserve">по адресу: </w:t>
      </w:r>
      <w:r w:rsidR="00C61A59" w:rsidRPr="0073638F">
        <w:rPr>
          <w:rFonts w:cstheme="minorHAnsi"/>
          <w:sz w:val="20"/>
          <w:szCs w:val="20"/>
          <w:lang w:val="ru-RU"/>
        </w:rPr>
        <w:t>Республика Саха (Якутия),</w:t>
      </w:r>
      <w:r w:rsidRPr="0073638F">
        <w:rPr>
          <w:rFonts w:cstheme="minorHAnsi"/>
          <w:sz w:val="20"/>
          <w:szCs w:val="20"/>
          <w:lang w:val="ru-RU"/>
        </w:rPr>
        <w:t xml:space="preserve"> г. </w:t>
      </w:r>
      <w:r w:rsidR="00C61A59" w:rsidRPr="0073638F">
        <w:rPr>
          <w:rFonts w:cstheme="minorHAnsi"/>
          <w:sz w:val="20"/>
          <w:szCs w:val="20"/>
          <w:lang w:val="ru-RU"/>
        </w:rPr>
        <w:t>Якут</w:t>
      </w:r>
      <w:r w:rsidRPr="0073638F">
        <w:rPr>
          <w:rFonts w:cstheme="minorHAnsi"/>
          <w:sz w:val="20"/>
          <w:szCs w:val="20"/>
          <w:lang w:val="ru-RU"/>
        </w:rPr>
        <w:t xml:space="preserve">ск, ул. </w:t>
      </w:r>
      <w:r w:rsidR="00C61A59" w:rsidRPr="0073638F">
        <w:rPr>
          <w:rFonts w:cstheme="minorHAnsi"/>
          <w:sz w:val="20"/>
          <w:szCs w:val="20"/>
          <w:lang w:val="ru-RU"/>
        </w:rPr>
        <w:t>Комсомольская</w:t>
      </w:r>
      <w:r w:rsidRPr="0073638F">
        <w:rPr>
          <w:rFonts w:cstheme="minorHAnsi"/>
          <w:sz w:val="20"/>
          <w:szCs w:val="20"/>
          <w:lang w:val="ru-RU"/>
        </w:rPr>
        <w:t xml:space="preserve">, </w:t>
      </w:r>
      <w:r w:rsidR="00C61A59" w:rsidRPr="0073638F">
        <w:rPr>
          <w:rFonts w:cstheme="minorHAnsi"/>
          <w:sz w:val="20"/>
          <w:szCs w:val="20"/>
          <w:lang w:val="ru-RU"/>
        </w:rPr>
        <w:t>54</w:t>
      </w:r>
      <w:r w:rsidRPr="0073638F">
        <w:rPr>
          <w:rFonts w:cstheme="minorHAnsi"/>
          <w:sz w:val="20"/>
          <w:szCs w:val="20"/>
          <w:lang w:val="ru-RU"/>
        </w:rPr>
        <w:t xml:space="preserve"> (далее – Объект).</w:t>
      </w:r>
    </w:p>
    <w:p w:rsidR="00133339" w:rsidRPr="0073638F" w:rsidRDefault="009B345C" w:rsidP="0073638F">
      <w:pPr>
        <w:pStyle w:val="a7"/>
        <w:ind w:left="0"/>
        <w:jc w:val="both"/>
        <w:rPr>
          <w:rFonts w:cstheme="minorHAnsi"/>
          <w:sz w:val="20"/>
          <w:szCs w:val="20"/>
          <w:lang w:val="ru-RU"/>
        </w:rPr>
      </w:pPr>
      <w:r w:rsidRPr="0073638F">
        <w:rPr>
          <w:rFonts w:cstheme="minorHAnsi"/>
          <w:sz w:val="20"/>
          <w:szCs w:val="20"/>
          <w:lang w:val="ru-RU"/>
        </w:rPr>
        <w:t xml:space="preserve">1.3. Единица измерения по Контракту – </w:t>
      </w:r>
      <w:r w:rsidR="00C61A59" w:rsidRPr="0073638F">
        <w:rPr>
          <w:rFonts w:cstheme="minorHAnsi"/>
          <w:sz w:val="20"/>
          <w:szCs w:val="20"/>
          <w:lang w:val="ru-RU"/>
        </w:rPr>
        <w:t xml:space="preserve">условная </w:t>
      </w:r>
      <w:r w:rsidRPr="0073638F">
        <w:rPr>
          <w:rFonts w:cstheme="minorHAnsi"/>
          <w:sz w:val="20"/>
          <w:szCs w:val="20"/>
          <w:lang w:val="ru-RU"/>
        </w:rPr>
        <w:t>единица.</w:t>
      </w:r>
    </w:p>
    <w:p w:rsidR="00133339" w:rsidRDefault="009B345C" w:rsidP="0073638F">
      <w:pPr>
        <w:pStyle w:val="a7"/>
        <w:ind w:left="0"/>
        <w:jc w:val="both"/>
        <w:rPr>
          <w:rFonts w:cstheme="minorHAnsi"/>
          <w:sz w:val="20"/>
          <w:szCs w:val="20"/>
          <w:lang w:val="ru-RU"/>
        </w:rPr>
      </w:pPr>
      <w:r w:rsidRPr="0073638F">
        <w:rPr>
          <w:rFonts w:cstheme="minorHAnsi"/>
          <w:sz w:val="20"/>
          <w:szCs w:val="20"/>
          <w:lang w:val="ru-RU"/>
        </w:rPr>
        <w:t xml:space="preserve">1.4. Финансирование осуществляется за счет </w:t>
      </w:r>
      <w:r w:rsidR="00C61A59" w:rsidRPr="0073638F">
        <w:rPr>
          <w:rFonts w:cstheme="minorHAnsi"/>
          <w:sz w:val="20"/>
          <w:szCs w:val="20"/>
          <w:lang w:val="ru-RU"/>
        </w:rPr>
        <w:t xml:space="preserve">денежных средств </w:t>
      </w:r>
      <w:r w:rsidRPr="0073638F">
        <w:rPr>
          <w:rFonts w:cstheme="minorHAnsi"/>
          <w:sz w:val="20"/>
          <w:szCs w:val="20"/>
          <w:lang w:val="ru-RU"/>
        </w:rPr>
        <w:t>бюджет</w:t>
      </w:r>
      <w:r w:rsidR="00C61A59" w:rsidRPr="0073638F">
        <w:rPr>
          <w:rFonts w:cstheme="minorHAnsi"/>
          <w:sz w:val="20"/>
          <w:szCs w:val="20"/>
          <w:lang w:val="ru-RU"/>
        </w:rPr>
        <w:t>ной организации</w:t>
      </w:r>
      <w:r w:rsidR="0073638F">
        <w:rPr>
          <w:rFonts w:cstheme="minorHAnsi"/>
          <w:sz w:val="20"/>
          <w:szCs w:val="20"/>
          <w:lang w:val="ru-RU"/>
        </w:rPr>
        <w:t>.</w:t>
      </w:r>
    </w:p>
    <w:p w:rsidR="0073638F" w:rsidRPr="0073638F" w:rsidRDefault="0073638F" w:rsidP="0073638F">
      <w:pPr>
        <w:pStyle w:val="a7"/>
        <w:ind w:left="0"/>
        <w:jc w:val="both"/>
        <w:rPr>
          <w:rFonts w:cstheme="minorHAnsi"/>
          <w:sz w:val="20"/>
          <w:szCs w:val="20"/>
          <w:lang w:val="ru-RU"/>
        </w:rPr>
      </w:pPr>
    </w:p>
    <w:p w:rsidR="00133339" w:rsidRPr="0073638F" w:rsidRDefault="009B345C" w:rsidP="0073638F">
      <w:pPr>
        <w:pStyle w:val="a7"/>
        <w:ind w:left="0"/>
        <w:jc w:val="center"/>
        <w:rPr>
          <w:rFonts w:cstheme="minorHAnsi"/>
          <w:b/>
          <w:sz w:val="20"/>
          <w:szCs w:val="20"/>
          <w:lang w:val="ru-RU"/>
        </w:rPr>
      </w:pPr>
      <w:r w:rsidRPr="0073638F">
        <w:rPr>
          <w:rFonts w:cstheme="minorHAnsi"/>
          <w:b/>
          <w:sz w:val="20"/>
          <w:szCs w:val="20"/>
          <w:lang w:val="ru-RU"/>
        </w:rPr>
        <w:t>2. Цена Контракта и порядок расчетов</w:t>
      </w:r>
    </w:p>
    <w:p w:rsidR="00133339" w:rsidRPr="0073638F" w:rsidRDefault="009B345C" w:rsidP="0073638F">
      <w:pPr>
        <w:pStyle w:val="a7"/>
        <w:ind w:left="0"/>
        <w:jc w:val="both"/>
        <w:rPr>
          <w:rFonts w:cstheme="minorHAnsi"/>
          <w:b/>
          <w:color w:val="000000"/>
          <w:sz w:val="20"/>
          <w:szCs w:val="20"/>
          <w:lang w:val="ru-RU"/>
        </w:rPr>
      </w:pPr>
      <w:r w:rsidRPr="0073638F">
        <w:rPr>
          <w:rFonts w:cstheme="minorHAnsi"/>
          <w:color w:val="000000"/>
          <w:sz w:val="20"/>
          <w:szCs w:val="20"/>
          <w:lang w:val="ru-RU"/>
        </w:rPr>
        <w:t xml:space="preserve">2.1. Цена настоящего Контракта составляет </w:t>
      </w:r>
      <w:r w:rsidR="00C61A59" w:rsidRPr="0073638F">
        <w:rPr>
          <w:rFonts w:cstheme="minorHAnsi"/>
          <w:b/>
          <w:color w:val="000000"/>
          <w:sz w:val="20"/>
          <w:szCs w:val="20"/>
          <w:highlight w:val="green"/>
          <w:lang w:val="ru-RU"/>
        </w:rPr>
        <w:t>____</w:t>
      </w:r>
      <w:r w:rsidRPr="0073638F">
        <w:rPr>
          <w:rFonts w:cstheme="minorHAnsi"/>
          <w:b/>
          <w:color w:val="000000"/>
          <w:sz w:val="20"/>
          <w:szCs w:val="20"/>
          <w:highlight w:val="green"/>
          <w:lang w:val="ru-RU"/>
        </w:rPr>
        <w:t xml:space="preserve"> (</w:t>
      </w:r>
      <w:r w:rsidR="00C61A59" w:rsidRPr="0073638F">
        <w:rPr>
          <w:rFonts w:cstheme="minorHAnsi"/>
          <w:b/>
          <w:i/>
          <w:color w:val="000000"/>
          <w:sz w:val="20"/>
          <w:szCs w:val="20"/>
          <w:highlight w:val="green"/>
          <w:lang w:val="ru-RU"/>
        </w:rPr>
        <w:t>сумма прописью</w:t>
      </w:r>
      <w:r w:rsidRPr="0073638F">
        <w:rPr>
          <w:rFonts w:cstheme="minorHAnsi"/>
          <w:b/>
          <w:color w:val="000000"/>
          <w:sz w:val="20"/>
          <w:szCs w:val="20"/>
          <w:highlight w:val="green"/>
          <w:lang w:val="ru-RU"/>
        </w:rPr>
        <w:t xml:space="preserve">) руб. 00 </w:t>
      </w:r>
      <w:proofErr w:type="gramStart"/>
      <w:r w:rsidRPr="0073638F">
        <w:rPr>
          <w:rFonts w:cstheme="minorHAnsi"/>
          <w:b/>
          <w:color w:val="000000"/>
          <w:sz w:val="20"/>
          <w:szCs w:val="20"/>
          <w:highlight w:val="green"/>
          <w:lang w:val="ru-RU"/>
        </w:rPr>
        <w:t>коп.,</w:t>
      </w:r>
      <w:proofErr w:type="gramEnd"/>
      <w:r w:rsidRPr="0073638F">
        <w:rPr>
          <w:rFonts w:cstheme="minorHAnsi"/>
          <w:b/>
          <w:color w:val="000000"/>
          <w:sz w:val="20"/>
          <w:szCs w:val="20"/>
          <w:highlight w:val="green"/>
          <w:lang w:val="ru-RU"/>
        </w:rPr>
        <w:t xml:space="preserve"> в том числе НДС – облагается/не облагается.</w:t>
      </w:r>
    </w:p>
    <w:p w:rsidR="00133339" w:rsidRPr="0073638F" w:rsidRDefault="009B345C" w:rsidP="0073638F">
      <w:pPr>
        <w:pStyle w:val="a7"/>
        <w:ind w:left="0"/>
        <w:jc w:val="both"/>
        <w:rPr>
          <w:rFonts w:cstheme="minorHAnsi"/>
          <w:color w:val="000000"/>
          <w:sz w:val="20"/>
          <w:szCs w:val="20"/>
          <w:lang w:val="ru-RU"/>
        </w:rPr>
      </w:pPr>
      <w:r w:rsidRPr="0073638F">
        <w:rPr>
          <w:rFonts w:cstheme="minorHAnsi"/>
          <w:color w:val="000000"/>
          <w:sz w:val="20"/>
          <w:szCs w:val="20"/>
          <w:lang w:val="ru-RU"/>
        </w:rPr>
        <w:t>2.2. Оплата по настоящему Контракту осуществляется Заказчиком в следующем порядке.</w:t>
      </w:r>
      <w:r w:rsidR="00A6070B">
        <w:rPr>
          <w:rFonts w:cstheme="minorHAnsi"/>
          <w:color w:val="000000"/>
          <w:sz w:val="20"/>
          <w:szCs w:val="20"/>
          <w:lang w:val="ru-RU"/>
        </w:rPr>
        <w:t xml:space="preserve"> </w:t>
      </w:r>
      <w:r w:rsidRPr="0073638F">
        <w:rPr>
          <w:rFonts w:cstheme="minorHAnsi"/>
          <w:color w:val="000000"/>
          <w:sz w:val="20"/>
          <w:szCs w:val="20"/>
          <w:lang w:val="ru-RU"/>
        </w:rPr>
        <w:t xml:space="preserve">Оплата по настоящему государственному Контракту осуществляется по безналичному расчету платежными поручениями путем перечисления Заказчиком денежных средств на расчетный счет Подрядчика, указанный в государственном Контракте, </w:t>
      </w:r>
      <w:r w:rsidRPr="00A6070B">
        <w:rPr>
          <w:rFonts w:cstheme="minorHAnsi"/>
          <w:b/>
          <w:color w:val="000000"/>
          <w:sz w:val="20"/>
          <w:szCs w:val="20"/>
          <w:highlight w:val="green"/>
          <w:lang w:val="ru-RU"/>
        </w:rPr>
        <w:t xml:space="preserve">в течение </w:t>
      </w:r>
      <w:r w:rsidR="0073638F" w:rsidRPr="00A6070B">
        <w:rPr>
          <w:rFonts w:cstheme="minorHAnsi"/>
          <w:b/>
          <w:color w:val="000000"/>
          <w:sz w:val="20"/>
          <w:szCs w:val="20"/>
          <w:highlight w:val="green"/>
          <w:lang w:val="ru-RU"/>
        </w:rPr>
        <w:t>7</w:t>
      </w:r>
      <w:r w:rsidRPr="00A6070B">
        <w:rPr>
          <w:rFonts w:cstheme="minorHAnsi"/>
          <w:b/>
          <w:color w:val="000000"/>
          <w:sz w:val="20"/>
          <w:szCs w:val="20"/>
          <w:highlight w:val="green"/>
        </w:rPr>
        <w:t> </w:t>
      </w:r>
      <w:r w:rsidRPr="00A6070B">
        <w:rPr>
          <w:rFonts w:cstheme="minorHAnsi"/>
          <w:b/>
          <w:color w:val="000000"/>
          <w:sz w:val="20"/>
          <w:szCs w:val="20"/>
          <w:highlight w:val="green"/>
          <w:lang w:val="ru-RU"/>
        </w:rPr>
        <w:t>(</w:t>
      </w:r>
      <w:r w:rsidR="0073638F" w:rsidRPr="00A6070B">
        <w:rPr>
          <w:rFonts w:cstheme="minorHAnsi"/>
          <w:b/>
          <w:color w:val="000000"/>
          <w:sz w:val="20"/>
          <w:szCs w:val="20"/>
          <w:highlight w:val="green"/>
          <w:lang w:val="ru-RU"/>
        </w:rPr>
        <w:t>сем</w:t>
      </w:r>
      <w:r w:rsidRPr="00A6070B">
        <w:rPr>
          <w:rFonts w:cstheme="minorHAnsi"/>
          <w:b/>
          <w:color w:val="000000"/>
          <w:sz w:val="20"/>
          <w:szCs w:val="20"/>
          <w:highlight w:val="green"/>
          <w:lang w:val="ru-RU"/>
        </w:rPr>
        <w:t>и) рабочих дней с даты</w:t>
      </w:r>
      <w:r w:rsidRPr="0073638F">
        <w:rPr>
          <w:rFonts w:cstheme="minorHAnsi"/>
          <w:color w:val="000000"/>
          <w:sz w:val="20"/>
          <w:szCs w:val="20"/>
          <w:lang w:val="ru-RU"/>
        </w:rPr>
        <w:t xml:space="preserve"> завершения приемки, оформленной Актом приемки (ф. 0510452) в соответствии с требованиями действующих нормативных документов. Датой оформления считается дата утверждения Акта приемки (ф. 0510452) руководителем Заказчика.</w:t>
      </w:r>
    </w:p>
    <w:p w:rsidR="00133339" w:rsidRPr="0073638F" w:rsidRDefault="009B345C" w:rsidP="0073638F">
      <w:pPr>
        <w:pStyle w:val="a7"/>
        <w:ind w:left="0"/>
        <w:jc w:val="both"/>
        <w:rPr>
          <w:rFonts w:cstheme="minorHAnsi"/>
          <w:color w:val="000000"/>
          <w:sz w:val="20"/>
          <w:szCs w:val="20"/>
          <w:lang w:val="ru-RU"/>
        </w:rPr>
      </w:pPr>
      <w:r w:rsidRPr="0073638F">
        <w:rPr>
          <w:rFonts w:cstheme="minorHAnsi"/>
          <w:color w:val="000000"/>
          <w:sz w:val="20"/>
          <w:szCs w:val="20"/>
          <w:lang w:val="ru-RU"/>
        </w:rPr>
        <w:t>2.3. Заказчик имеет право на удержание суммы не исполненных Подрядчиком требований об уплате неустоек (штрафов, пеней), предъявленных Заказчиком в соответствии с Федеральным законом от 05.04.2013 № 44-ФЗ «О контрактной системе в сфере закупок товаров, работ, услуг для обеспечения государственных и муниципальных нужд» (далее – Федеральный закон № 44-ФЗ), из суммы, подлежащей оплате Подрядчику.</w:t>
      </w:r>
    </w:p>
    <w:p w:rsidR="00133339" w:rsidRPr="0073638F" w:rsidRDefault="009B345C" w:rsidP="0073638F">
      <w:pPr>
        <w:pStyle w:val="a7"/>
        <w:ind w:left="0"/>
        <w:jc w:val="both"/>
        <w:rPr>
          <w:rFonts w:cstheme="minorHAnsi"/>
          <w:color w:val="000000"/>
          <w:sz w:val="20"/>
          <w:szCs w:val="20"/>
          <w:lang w:val="ru-RU"/>
        </w:rPr>
      </w:pPr>
      <w:r w:rsidRPr="0073638F">
        <w:rPr>
          <w:rFonts w:cstheme="minorHAnsi"/>
          <w:color w:val="000000"/>
          <w:sz w:val="20"/>
          <w:szCs w:val="20"/>
          <w:lang w:val="ru-RU"/>
        </w:rPr>
        <w:t>2.4. Сумма, подлежащая уплате Заказчиком юридическому лицу или физическому лицу, в том числе зарегистрированному в качестве индивидуального предпринимателя, с которым заключен Контракт, будет уменьшена на размер налогов, сборов и иных обязательных платежей в бюджеты бюджетной системы Российской Федерации, связанных с оплатой Контракта, если в соответствии с законодательством Российской Федерации о налогах и сборах такие налоги, сборы и иные обязательные платежи подлежат уплате в бюджеты бюджетной системы Российской Федерации Заказчиком.</w:t>
      </w:r>
    </w:p>
    <w:p w:rsidR="00133339" w:rsidRPr="0073638F" w:rsidRDefault="009B345C" w:rsidP="0073638F">
      <w:pPr>
        <w:pStyle w:val="a7"/>
        <w:ind w:left="0"/>
        <w:jc w:val="both"/>
        <w:rPr>
          <w:rFonts w:cstheme="minorHAnsi"/>
          <w:color w:val="000000"/>
          <w:sz w:val="20"/>
          <w:szCs w:val="20"/>
          <w:lang w:val="ru-RU"/>
        </w:rPr>
      </w:pPr>
      <w:r w:rsidRPr="0073638F">
        <w:rPr>
          <w:rFonts w:cstheme="minorHAnsi"/>
          <w:color w:val="000000"/>
          <w:sz w:val="20"/>
          <w:szCs w:val="20"/>
          <w:lang w:val="ru-RU"/>
        </w:rPr>
        <w:t>2.5. Датой оплаты выполненных работ считается дата отметки банка Заказчика об исполнении платежного поручения Заказчика.</w:t>
      </w:r>
    </w:p>
    <w:p w:rsidR="00133339" w:rsidRPr="0073638F" w:rsidRDefault="009B345C" w:rsidP="0073638F">
      <w:pPr>
        <w:pStyle w:val="a7"/>
        <w:ind w:left="0"/>
        <w:jc w:val="both"/>
        <w:rPr>
          <w:rFonts w:cstheme="minorHAnsi"/>
          <w:color w:val="000000"/>
          <w:sz w:val="20"/>
          <w:szCs w:val="20"/>
          <w:lang w:val="ru-RU"/>
        </w:rPr>
      </w:pPr>
      <w:r w:rsidRPr="0073638F">
        <w:rPr>
          <w:rFonts w:cstheme="minorHAnsi"/>
          <w:color w:val="000000"/>
          <w:sz w:val="20"/>
          <w:szCs w:val="20"/>
          <w:lang w:val="ru-RU"/>
        </w:rPr>
        <w:t>2.6. Цена настоящего Контракта является твердой и определяется на весь срок исполнения настоящего Контракта. Цена настоящего Контракта может быть изменена только в соответствии с действующим законодательством Российской Федерации.</w:t>
      </w:r>
    </w:p>
    <w:p w:rsidR="00133339" w:rsidRPr="0073638F" w:rsidRDefault="009B345C" w:rsidP="0073638F">
      <w:pPr>
        <w:pStyle w:val="a7"/>
        <w:ind w:left="0"/>
        <w:jc w:val="both"/>
        <w:rPr>
          <w:rFonts w:cstheme="minorHAnsi"/>
          <w:color w:val="000000"/>
          <w:sz w:val="20"/>
          <w:szCs w:val="20"/>
          <w:lang w:val="ru-RU"/>
        </w:rPr>
      </w:pPr>
      <w:r w:rsidRPr="0073638F">
        <w:rPr>
          <w:rFonts w:cstheme="minorHAnsi"/>
          <w:color w:val="000000"/>
          <w:sz w:val="20"/>
          <w:szCs w:val="20"/>
          <w:lang w:val="ru-RU"/>
        </w:rPr>
        <w:t>2.7. Оплата по Контракту осуществляется в рублях Российской Федерации.</w:t>
      </w:r>
    </w:p>
    <w:p w:rsidR="00133339" w:rsidRPr="0073638F" w:rsidRDefault="009B345C" w:rsidP="0073638F">
      <w:pPr>
        <w:pStyle w:val="a7"/>
        <w:ind w:left="0"/>
        <w:jc w:val="both"/>
        <w:rPr>
          <w:sz w:val="20"/>
          <w:szCs w:val="20"/>
          <w:lang w:val="ru-RU"/>
        </w:rPr>
      </w:pPr>
      <w:r w:rsidRPr="0073638F">
        <w:rPr>
          <w:sz w:val="20"/>
          <w:szCs w:val="20"/>
          <w:lang w:val="ru-RU"/>
        </w:rPr>
        <w:t>2.8. В цену Контракта включаются все возможные расходы, связанные с исполнением Контракта, в том числе расходы на перевозку, уплату налогов, таможенных пошлин, сборов и других обязательных платежей, необходимых для выполнения работ.</w:t>
      </w:r>
    </w:p>
    <w:p w:rsidR="00133339" w:rsidRPr="0073638F" w:rsidRDefault="009B345C" w:rsidP="0073638F">
      <w:pPr>
        <w:pStyle w:val="a7"/>
        <w:ind w:left="0"/>
        <w:jc w:val="both"/>
        <w:rPr>
          <w:sz w:val="20"/>
          <w:szCs w:val="20"/>
          <w:lang w:val="ru-RU"/>
        </w:rPr>
      </w:pPr>
      <w:r w:rsidRPr="0073638F">
        <w:rPr>
          <w:sz w:val="20"/>
          <w:szCs w:val="20"/>
          <w:lang w:val="ru-RU"/>
        </w:rPr>
        <w:t>2.9. Изменение условий Контракта не допускается, за исключением случаев,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(далее – Федеральный закон № 44-ФЗ).</w:t>
      </w:r>
    </w:p>
    <w:p w:rsidR="00133339" w:rsidRPr="0073638F" w:rsidRDefault="009B345C" w:rsidP="0073638F">
      <w:pPr>
        <w:pStyle w:val="a7"/>
        <w:ind w:left="0"/>
        <w:jc w:val="both"/>
        <w:rPr>
          <w:sz w:val="20"/>
          <w:szCs w:val="20"/>
          <w:lang w:val="ru-RU"/>
        </w:rPr>
      </w:pPr>
      <w:r w:rsidRPr="0073638F">
        <w:rPr>
          <w:sz w:val="20"/>
          <w:szCs w:val="20"/>
          <w:lang w:val="ru-RU"/>
        </w:rPr>
        <w:lastRenderedPageBreak/>
        <w:t>2.10. Авансовый платеж не предусмотрен.</w:t>
      </w:r>
    </w:p>
    <w:p w:rsidR="00133339" w:rsidRPr="0073638F" w:rsidRDefault="009B345C" w:rsidP="0073638F">
      <w:pPr>
        <w:pStyle w:val="a7"/>
        <w:ind w:left="0"/>
        <w:jc w:val="both"/>
        <w:rPr>
          <w:b/>
          <w:bCs/>
          <w:color w:val="252525"/>
          <w:spacing w:val="-2"/>
          <w:sz w:val="20"/>
          <w:szCs w:val="20"/>
          <w:lang w:val="ru-RU"/>
        </w:rPr>
      </w:pPr>
      <w:r w:rsidRPr="0073638F">
        <w:rPr>
          <w:b/>
          <w:bCs/>
          <w:color w:val="252525"/>
          <w:spacing w:val="-2"/>
          <w:sz w:val="20"/>
          <w:szCs w:val="20"/>
          <w:lang w:val="ru-RU"/>
        </w:rPr>
        <w:t>3. Сроки выполнения работ</w:t>
      </w:r>
    </w:p>
    <w:p w:rsidR="00133339" w:rsidRPr="0073638F" w:rsidRDefault="009B345C" w:rsidP="0073638F">
      <w:pPr>
        <w:pStyle w:val="a7"/>
        <w:ind w:left="0"/>
        <w:jc w:val="both"/>
        <w:rPr>
          <w:rFonts w:hAnsi="Times New Roman" w:cs="Times New Roman"/>
          <w:b/>
          <w:sz w:val="20"/>
          <w:szCs w:val="20"/>
          <w:lang w:val="ru-RU"/>
        </w:rPr>
      </w:pPr>
      <w:r w:rsidRPr="0073638F">
        <w:rPr>
          <w:rFonts w:hAnsi="Times New Roman" w:cs="Times New Roman"/>
          <w:sz w:val="20"/>
          <w:szCs w:val="20"/>
          <w:lang w:val="ru-RU"/>
        </w:rPr>
        <w:t xml:space="preserve">3.1. Срок исполнения Подрядчиком своих обязательств по настоящему Контракту: </w:t>
      </w:r>
      <w:r w:rsidRPr="0073638F">
        <w:rPr>
          <w:rFonts w:hAnsi="Times New Roman" w:cs="Times New Roman"/>
          <w:b/>
          <w:sz w:val="20"/>
          <w:szCs w:val="20"/>
          <w:highlight w:val="green"/>
          <w:lang w:val="ru-RU"/>
        </w:rPr>
        <w:t xml:space="preserve">с </w:t>
      </w:r>
      <w:r w:rsidR="0073638F" w:rsidRPr="0073638F">
        <w:rPr>
          <w:rFonts w:hAnsi="Times New Roman" w:cs="Times New Roman"/>
          <w:b/>
          <w:sz w:val="20"/>
          <w:szCs w:val="20"/>
          <w:highlight w:val="green"/>
          <w:lang w:val="ru-RU"/>
        </w:rPr>
        <w:t>момента заключения контракта и в течение 10 календарных дней</w:t>
      </w:r>
      <w:r w:rsidRPr="0073638F">
        <w:rPr>
          <w:rFonts w:hAnsi="Times New Roman" w:cs="Times New Roman"/>
          <w:b/>
          <w:sz w:val="20"/>
          <w:szCs w:val="20"/>
          <w:highlight w:val="green"/>
          <w:lang w:val="ru-RU"/>
        </w:rPr>
        <w:t>.</w:t>
      </w:r>
    </w:p>
    <w:p w:rsidR="00133339" w:rsidRPr="0073638F" w:rsidRDefault="009B345C" w:rsidP="0073638F">
      <w:pPr>
        <w:pStyle w:val="a7"/>
        <w:ind w:left="0"/>
        <w:jc w:val="both"/>
        <w:rPr>
          <w:rFonts w:hAnsi="Times New Roman" w:cs="Times New Roman"/>
          <w:sz w:val="20"/>
          <w:szCs w:val="20"/>
          <w:lang w:val="ru-RU"/>
        </w:rPr>
      </w:pPr>
      <w:r w:rsidRPr="0073638F">
        <w:rPr>
          <w:rFonts w:hAnsi="Times New Roman" w:cs="Times New Roman"/>
          <w:sz w:val="20"/>
          <w:szCs w:val="20"/>
          <w:lang w:val="ru-RU"/>
        </w:rPr>
        <w:t xml:space="preserve">3.2. Подрядчик выполняет работы на территории Заказчика по адресу: г. </w:t>
      </w:r>
      <w:r w:rsidR="0073638F" w:rsidRPr="0073638F">
        <w:rPr>
          <w:rFonts w:hAnsi="Times New Roman" w:cs="Times New Roman"/>
          <w:sz w:val="20"/>
          <w:szCs w:val="20"/>
          <w:lang w:val="ru-RU"/>
        </w:rPr>
        <w:t>Якут</w:t>
      </w:r>
      <w:r w:rsidRPr="0073638F">
        <w:rPr>
          <w:rFonts w:hAnsi="Times New Roman" w:cs="Times New Roman"/>
          <w:sz w:val="20"/>
          <w:szCs w:val="20"/>
          <w:lang w:val="ru-RU"/>
        </w:rPr>
        <w:t xml:space="preserve">ск, </w:t>
      </w:r>
      <w:r w:rsidR="0073638F" w:rsidRPr="0073638F">
        <w:rPr>
          <w:rFonts w:hAnsi="Times New Roman" w:cs="Times New Roman"/>
          <w:sz w:val="20"/>
          <w:szCs w:val="20"/>
          <w:lang w:val="ru-RU"/>
        </w:rPr>
        <w:t xml:space="preserve">пос. </w:t>
      </w:r>
      <w:proofErr w:type="spellStart"/>
      <w:r w:rsidR="0073638F" w:rsidRPr="0073638F">
        <w:rPr>
          <w:rFonts w:hAnsi="Times New Roman" w:cs="Times New Roman"/>
          <w:sz w:val="20"/>
          <w:szCs w:val="20"/>
          <w:lang w:val="ru-RU"/>
        </w:rPr>
        <w:t>Жатай</w:t>
      </w:r>
      <w:proofErr w:type="spellEnd"/>
      <w:r w:rsidR="0073638F" w:rsidRPr="0073638F">
        <w:rPr>
          <w:rFonts w:hAnsi="Times New Roman" w:cs="Times New Roman"/>
          <w:sz w:val="20"/>
          <w:szCs w:val="20"/>
          <w:lang w:val="ru-RU"/>
        </w:rPr>
        <w:t xml:space="preserve">, </w:t>
      </w:r>
      <w:r w:rsidRPr="0073638F">
        <w:rPr>
          <w:rFonts w:hAnsi="Times New Roman" w:cs="Times New Roman"/>
          <w:sz w:val="20"/>
          <w:szCs w:val="20"/>
          <w:lang w:val="ru-RU"/>
        </w:rPr>
        <w:t xml:space="preserve">ул. </w:t>
      </w:r>
      <w:r w:rsidR="0073638F" w:rsidRPr="0073638F">
        <w:rPr>
          <w:rFonts w:hAnsi="Times New Roman" w:cs="Times New Roman"/>
          <w:sz w:val="20"/>
          <w:szCs w:val="20"/>
          <w:lang w:val="ru-RU"/>
        </w:rPr>
        <w:t>Комсомольская</w:t>
      </w:r>
      <w:r w:rsidRPr="0073638F">
        <w:rPr>
          <w:rFonts w:hAnsi="Times New Roman" w:cs="Times New Roman"/>
          <w:sz w:val="20"/>
          <w:szCs w:val="20"/>
          <w:lang w:val="ru-RU"/>
        </w:rPr>
        <w:t xml:space="preserve">, </w:t>
      </w:r>
      <w:r w:rsidR="0073638F" w:rsidRPr="0073638F">
        <w:rPr>
          <w:rFonts w:hAnsi="Times New Roman" w:cs="Times New Roman"/>
          <w:sz w:val="20"/>
          <w:szCs w:val="20"/>
          <w:lang w:val="ru-RU"/>
        </w:rPr>
        <w:t>54</w:t>
      </w:r>
      <w:r w:rsidRPr="0073638F">
        <w:rPr>
          <w:rFonts w:hAnsi="Times New Roman" w:cs="Times New Roman"/>
          <w:sz w:val="20"/>
          <w:szCs w:val="20"/>
          <w:lang w:val="ru-RU"/>
        </w:rPr>
        <w:t xml:space="preserve">, в </w:t>
      </w:r>
      <w:r w:rsidR="0073638F" w:rsidRPr="0073638F">
        <w:rPr>
          <w:rFonts w:hAnsi="Times New Roman" w:cs="Times New Roman"/>
          <w:sz w:val="20"/>
          <w:szCs w:val="20"/>
          <w:lang w:val="ru-RU"/>
        </w:rPr>
        <w:t>столовой (2</w:t>
      </w:r>
      <w:r w:rsidRPr="0073638F">
        <w:rPr>
          <w:rFonts w:hAnsi="Times New Roman" w:cs="Times New Roman"/>
          <w:sz w:val="20"/>
          <w:szCs w:val="20"/>
          <w:lang w:val="ru-RU"/>
        </w:rPr>
        <w:t>-</w:t>
      </w:r>
      <w:r w:rsidR="0073638F" w:rsidRPr="0073638F">
        <w:rPr>
          <w:rFonts w:hAnsi="Times New Roman" w:cs="Times New Roman"/>
          <w:sz w:val="20"/>
          <w:szCs w:val="20"/>
          <w:lang w:val="ru-RU"/>
        </w:rPr>
        <w:t>ый</w:t>
      </w:r>
      <w:r w:rsidRPr="0073638F">
        <w:rPr>
          <w:rFonts w:hAnsi="Times New Roman" w:cs="Times New Roman"/>
          <w:sz w:val="20"/>
          <w:szCs w:val="20"/>
          <w:lang w:val="ru-RU"/>
        </w:rPr>
        <w:t xml:space="preserve"> этаж</w:t>
      </w:r>
      <w:r w:rsidR="0073638F" w:rsidRPr="0073638F">
        <w:rPr>
          <w:rFonts w:hAnsi="Times New Roman" w:cs="Times New Roman"/>
          <w:sz w:val="20"/>
          <w:szCs w:val="20"/>
          <w:lang w:val="ru-RU"/>
        </w:rPr>
        <w:t>)</w:t>
      </w:r>
      <w:r w:rsidR="00EB382D">
        <w:rPr>
          <w:rFonts w:hAnsi="Times New Roman" w:cs="Times New Roman"/>
          <w:sz w:val="20"/>
          <w:szCs w:val="20"/>
          <w:lang w:val="ru-RU"/>
        </w:rPr>
        <w:t>.</w:t>
      </w:r>
    </w:p>
    <w:p w:rsidR="00133339" w:rsidRDefault="009B345C" w:rsidP="005C514C">
      <w:pPr>
        <w:pStyle w:val="a7"/>
        <w:ind w:left="0"/>
        <w:jc w:val="both"/>
        <w:rPr>
          <w:sz w:val="20"/>
          <w:szCs w:val="20"/>
          <w:lang w:val="ru-RU"/>
        </w:rPr>
      </w:pPr>
      <w:r w:rsidRPr="005C514C">
        <w:rPr>
          <w:sz w:val="20"/>
          <w:szCs w:val="20"/>
          <w:lang w:val="ru-RU"/>
        </w:rPr>
        <w:t>3.3. Окончание срока действия настоящего Контракта не влечет прекращения неисполненных обязательств Сторон, в том числе гарантийных обязательств Подрядчика.</w:t>
      </w:r>
    </w:p>
    <w:p w:rsidR="005C514C" w:rsidRPr="005C514C" w:rsidRDefault="005C514C" w:rsidP="005C514C">
      <w:pPr>
        <w:pStyle w:val="a7"/>
        <w:ind w:left="0"/>
        <w:jc w:val="both"/>
        <w:rPr>
          <w:sz w:val="20"/>
          <w:szCs w:val="20"/>
          <w:lang w:val="ru-RU"/>
        </w:rPr>
      </w:pPr>
    </w:p>
    <w:p w:rsidR="00133339" w:rsidRPr="005C514C" w:rsidRDefault="009B345C" w:rsidP="005C514C">
      <w:pPr>
        <w:pStyle w:val="a7"/>
        <w:ind w:left="0"/>
        <w:jc w:val="center"/>
        <w:rPr>
          <w:b/>
          <w:bCs/>
          <w:color w:val="252525"/>
          <w:spacing w:val="-2"/>
          <w:sz w:val="20"/>
          <w:szCs w:val="20"/>
          <w:lang w:val="ru-RU"/>
        </w:rPr>
      </w:pPr>
      <w:r w:rsidRPr="005C514C">
        <w:rPr>
          <w:b/>
          <w:bCs/>
          <w:color w:val="252525"/>
          <w:spacing w:val="-2"/>
          <w:sz w:val="20"/>
          <w:szCs w:val="20"/>
          <w:lang w:val="ru-RU"/>
        </w:rPr>
        <w:t>4. Порядок сдачи-приемки работ</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4.1. Сдача-приемка работ по настоящему Контракту осуществляется по завершении всех работ по Контракту. Подрядчик незамедлительно письменно извещает Заказчика о готовности Объекта к сдаче</w:t>
      </w:r>
      <w:r w:rsidRPr="005C514C">
        <w:rPr>
          <w:color w:val="000000"/>
          <w:sz w:val="20"/>
          <w:szCs w:val="20"/>
        </w:rPr>
        <w:t> </w:t>
      </w:r>
      <w:r w:rsidRPr="005C514C">
        <w:rPr>
          <w:color w:val="000000"/>
          <w:sz w:val="20"/>
          <w:szCs w:val="20"/>
          <w:lang w:val="ru-RU"/>
        </w:rPr>
        <w:t>и</w:t>
      </w:r>
      <w:r w:rsidRPr="005C514C">
        <w:rPr>
          <w:color w:val="000000"/>
          <w:sz w:val="20"/>
          <w:szCs w:val="20"/>
        </w:rPr>
        <w:t> </w:t>
      </w:r>
      <w:r w:rsidRPr="005C514C">
        <w:rPr>
          <w:color w:val="000000"/>
          <w:sz w:val="20"/>
          <w:szCs w:val="20"/>
          <w:lang w:val="ru-RU"/>
        </w:rPr>
        <w:t>в срок 5 (пяти) рабочих дней представляет Заказчику следующие документы:</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а) акт сдачи-приемки выполненных работ, составленный по форме в соответствии с законодательством РФ в двух оригинальных экземплярах и подписанный со своей Стороны;</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б) счет и счет-фактуру (при необходимости);</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в) иные сопроводительные документы (при необходимости).</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4.2. В течение 5 (пяти) рабочих дней после получения документов, указанных в пункте</w:t>
      </w:r>
      <w:r w:rsidRPr="005C514C">
        <w:rPr>
          <w:color w:val="000000"/>
          <w:sz w:val="20"/>
          <w:szCs w:val="20"/>
        </w:rPr>
        <w:t> </w:t>
      </w:r>
      <w:r w:rsidRPr="005C514C">
        <w:rPr>
          <w:color w:val="000000"/>
          <w:sz w:val="20"/>
          <w:szCs w:val="20"/>
          <w:lang w:val="ru-RU"/>
        </w:rPr>
        <w:t>4.1 настоящего Контракта, Заказчик проводит приемку выполненных работ.</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4.3. По итогам приемки выполненных работ</w:t>
      </w:r>
      <w:r w:rsidRPr="005C514C">
        <w:rPr>
          <w:color w:val="000000"/>
          <w:sz w:val="20"/>
          <w:szCs w:val="20"/>
        </w:rPr>
        <w:t> </w:t>
      </w:r>
      <w:r w:rsidRPr="005C514C">
        <w:rPr>
          <w:color w:val="000000"/>
          <w:sz w:val="20"/>
          <w:szCs w:val="20"/>
          <w:lang w:val="ru-RU"/>
        </w:rPr>
        <w:t>Заказчик оформляет Акт приемки товаров, работ, услуг (ф. 0510452) по унифицированной форме, установленной приказом Минфина России от 15.06.2021 № 61н. Акт формируется на основании данных документов, предоставленных Подрядчиком</w:t>
      </w:r>
      <w:r w:rsidRPr="005C514C">
        <w:rPr>
          <w:color w:val="000000"/>
          <w:sz w:val="20"/>
          <w:szCs w:val="20"/>
        </w:rPr>
        <w:t> </w:t>
      </w:r>
      <w:r w:rsidRPr="005C514C">
        <w:rPr>
          <w:color w:val="000000"/>
          <w:sz w:val="20"/>
          <w:szCs w:val="20"/>
          <w:lang w:val="ru-RU"/>
        </w:rPr>
        <w:t>и подтверждающих выполнение работ. Акт оформляется в присутствии и с обязательным участием представителя Подрядчика</w:t>
      </w:r>
      <w:r w:rsidRPr="005C514C">
        <w:rPr>
          <w:color w:val="000000"/>
          <w:sz w:val="20"/>
          <w:szCs w:val="20"/>
        </w:rPr>
        <w:t> </w:t>
      </w:r>
      <w:r w:rsidRPr="005C514C">
        <w:rPr>
          <w:color w:val="000000"/>
          <w:sz w:val="20"/>
          <w:szCs w:val="20"/>
          <w:lang w:val="ru-RU"/>
        </w:rPr>
        <w:t>или представителя незаинтересованной организации.</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4.4. При наличии количественного и (или) качественного расхождения, а также несоответствия ассортимента принятых работ сопроводительным документам Подрядчика</w:t>
      </w:r>
      <w:r w:rsidRPr="005C514C">
        <w:rPr>
          <w:color w:val="000000"/>
          <w:sz w:val="20"/>
          <w:szCs w:val="20"/>
        </w:rPr>
        <w:t> </w:t>
      </w:r>
      <w:r w:rsidRPr="005C514C">
        <w:rPr>
          <w:color w:val="000000"/>
          <w:sz w:val="20"/>
          <w:szCs w:val="20"/>
          <w:lang w:val="ru-RU"/>
        </w:rPr>
        <w:t>Акт приемки с приложением документов (акта сдачи-приемки и других сопроводительных документов) передается в соответствующее структурное подразделение Заказчика, уполномоченное для направления претензионного письма Подрядчику.</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4.5. Отказ представителя Подрядчика</w:t>
      </w:r>
      <w:r w:rsidRPr="005C514C">
        <w:rPr>
          <w:color w:val="000000"/>
          <w:sz w:val="20"/>
          <w:szCs w:val="20"/>
        </w:rPr>
        <w:t> </w:t>
      </w:r>
      <w:r w:rsidRPr="005C514C">
        <w:rPr>
          <w:color w:val="000000"/>
          <w:sz w:val="20"/>
          <w:szCs w:val="20"/>
          <w:lang w:val="ru-RU"/>
        </w:rPr>
        <w:t>от участия в приемке работ и подписания Акта приемки (ф. 0510452) не может служить препятствием для приемки работ по настоящему Контракту и оформления ее результатов.</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4.6. По решению Заказчика для приемки выполненных работ может создаваться приемочная комиссия, которая состоит не менее чем из пяти человек.</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4.7. Для проверки предоставленных Подрядчиком</w:t>
      </w:r>
      <w:r w:rsidRPr="005C514C">
        <w:rPr>
          <w:color w:val="000000"/>
          <w:sz w:val="20"/>
          <w:szCs w:val="20"/>
        </w:rPr>
        <w:t> </w:t>
      </w:r>
      <w:r w:rsidRPr="005C514C">
        <w:rPr>
          <w:color w:val="000000"/>
          <w:sz w:val="20"/>
          <w:szCs w:val="20"/>
          <w:lang w:val="ru-RU"/>
        </w:rPr>
        <w:t>результатов, предусмотренных Контрактом, в части их соответствия условиям Контракта Заказчик обязан провести экспертизу. Экспертиза результатов, предусмотренных Контрактом, может проводиться Заказчиком своими силами или к ее проведению могут привлекаться эксперты, экспертные организации на основании контрактов, заключенных в соответствии с Законом № 44-ФЗ.</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4.8. Для проведения экспертизы выполненных работ</w:t>
      </w:r>
      <w:r w:rsidRPr="005C514C">
        <w:rPr>
          <w:color w:val="000000"/>
          <w:sz w:val="20"/>
          <w:szCs w:val="20"/>
        </w:rPr>
        <w:t> </w:t>
      </w:r>
      <w:r w:rsidRPr="005C514C">
        <w:rPr>
          <w:color w:val="000000"/>
          <w:sz w:val="20"/>
          <w:szCs w:val="20"/>
          <w:lang w:val="ru-RU"/>
        </w:rPr>
        <w:t>эксперты, экспертные организации имеют право запрашивать у Заказчика и Подрядчика</w:t>
      </w:r>
      <w:r w:rsidRPr="005C514C">
        <w:rPr>
          <w:color w:val="000000"/>
          <w:sz w:val="20"/>
          <w:szCs w:val="20"/>
        </w:rPr>
        <w:t> </w:t>
      </w:r>
      <w:r w:rsidRPr="005C514C">
        <w:rPr>
          <w:color w:val="000000"/>
          <w:sz w:val="20"/>
          <w:szCs w:val="20"/>
          <w:lang w:val="ru-RU"/>
        </w:rPr>
        <w:t>дополнительные материалы, относящиеся к условиям исполнения Контракта и отдельным этапам исполнения Контракта. В случае если по результатам такой экспертизы установлены нарушения требований Контракта, не препятствующие приемке выполненных работ, в заключении могут содержаться предложения об устранении данных нарушений, в том числе с указанием срока их устранения.</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4.9. Оформление и обмен документами о приемке выполненных работ</w:t>
      </w:r>
      <w:r w:rsidRPr="005C514C">
        <w:rPr>
          <w:color w:val="000000"/>
          <w:sz w:val="20"/>
          <w:szCs w:val="20"/>
        </w:rPr>
        <w:t> </w:t>
      </w:r>
      <w:r w:rsidRPr="005C514C">
        <w:rPr>
          <w:color w:val="000000"/>
          <w:sz w:val="20"/>
          <w:szCs w:val="20"/>
          <w:lang w:val="ru-RU"/>
        </w:rPr>
        <w:t>осуществляются по телекоммуникационным каналам связи через систему электронного документооборота (название системы) с соблюдением требований российского законодательства, действующих на дату отправки документа. В отсутствие организационно-технической возможности составления Акта приемки (ф. 0510452) в электронной форме Акт формируется на бумажном носителе и подписывается представителями Заказчика и Подрядчика</w:t>
      </w:r>
      <w:r w:rsidRPr="005C514C">
        <w:rPr>
          <w:color w:val="000000"/>
          <w:sz w:val="20"/>
          <w:szCs w:val="20"/>
        </w:rPr>
        <w:t> </w:t>
      </w:r>
      <w:r w:rsidRPr="005C514C">
        <w:rPr>
          <w:color w:val="000000"/>
          <w:sz w:val="20"/>
          <w:szCs w:val="20"/>
          <w:lang w:val="ru-RU"/>
        </w:rPr>
        <w:t>собственноручно.</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4.10. Оформление документов о приемке осуществляется в порядке и на условиях, которые определены в приказе Минфина от 15.04.2021 № 61н «Об утверждении унифицированных форм электронных документов бухгалтерского учета, применяемых при ведении бюджетного учета, бухгалтерского учета государственных (муниципальных) учреждений, и Методических указаний по их формированию и применению» и учетной политике по бухгалтерскому учету учреждения.</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 xml:space="preserve">4.11. Акт приемки (ф. 0510452) составляется в одном экземпляре. Копию электронного Акта приемки, сформированную на бумажном носителе, Заказчик передает на подписание собственноручно представителю </w:t>
      </w:r>
      <w:proofErr w:type="spellStart"/>
      <w:r w:rsidRPr="005C514C">
        <w:rPr>
          <w:color w:val="000000"/>
          <w:sz w:val="20"/>
          <w:szCs w:val="20"/>
          <w:lang w:val="ru-RU"/>
        </w:rPr>
        <w:t>Порядчика</w:t>
      </w:r>
      <w:proofErr w:type="spellEnd"/>
      <w:r w:rsidRPr="005C514C">
        <w:rPr>
          <w:color w:val="000000"/>
          <w:sz w:val="20"/>
          <w:szCs w:val="20"/>
          <w:lang w:val="ru-RU"/>
        </w:rPr>
        <w:t xml:space="preserve">. По запросу </w:t>
      </w:r>
      <w:proofErr w:type="spellStart"/>
      <w:r w:rsidRPr="005C514C">
        <w:rPr>
          <w:color w:val="000000"/>
          <w:sz w:val="20"/>
          <w:szCs w:val="20"/>
          <w:lang w:val="ru-RU"/>
        </w:rPr>
        <w:t>Порядчика</w:t>
      </w:r>
      <w:proofErr w:type="spellEnd"/>
      <w:r w:rsidRPr="005C514C">
        <w:rPr>
          <w:color w:val="000000"/>
          <w:sz w:val="20"/>
          <w:szCs w:val="20"/>
        </w:rPr>
        <w:t> </w:t>
      </w:r>
      <w:r w:rsidRPr="005C514C">
        <w:rPr>
          <w:color w:val="000000"/>
          <w:sz w:val="20"/>
          <w:szCs w:val="20"/>
          <w:lang w:val="ru-RU"/>
        </w:rPr>
        <w:t>последнему направляется копия Акта, заверенная в установленном порядке.</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4.11.</w:t>
      </w:r>
      <w:r w:rsidR="005C514C" w:rsidRPr="005C514C">
        <w:rPr>
          <w:color w:val="000000"/>
          <w:sz w:val="20"/>
          <w:szCs w:val="20"/>
          <w:lang w:val="ru-RU"/>
        </w:rPr>
        <w:t>1</w:t>
      </w:r>
      <w:r w:rsidRPr="005C514C">
        <w:rPr>
          <w:color w:val="000000"/>
          <w:sz w:val="20"/>
          <w:szCs w:val="20"/>
          <w:lang w:val="ru-RU"/>
        </w:rPr>
        <w:t xml:space="preserve"> Акт приемки (ф. 0510452) </w:t>
      </w:r>
      <w:r w:rsidR="005C514C" w:rsidRPr="005C514C">
        <w:rPr>
          <w:color w:val="000000"/>
          <w:sz w:val="20"/>
          <w:szCs w:val="20"/>
          <w:lang w:val="ru-RU"/>
        </w:rPr>
        <w:t xml:space="preserve">по запросу Подрядчика может быть </w:t>
      </w:r>
      <w:r w:rsidRPr="005C514C">
        <w:rPr>
          <w:color w:val="000000"/>
          <w:sz w:val="20"/>
          <w:szCs w:val="20"/>
          <w:lang w:val="ru-RU"/>
        </w:rPr>
        <w:t>составл</w:t>
      </w:r>
      <w:r w:rsidR="005C514C" w:rsidRPr="005C514C">
        <w:rPr>
          <w:color w:val="000000"/>
          <w:sz w:val="20"/>
          <w:szCs w:val="20"/>
          <w:lang w:val="ru-RU"/>
        </w:rPr>
        <w:t>ен</w:t>
      </w:r>
      <w:r w:rsidRPr="005C514C">
        <w:rPr>
          <w:color w:val="000000"/>
          <w:sz w:val="20"/>
          <w:szCs w:val="20"/>
          <w:lang w:val="ru-RU"/>
        </w:rPr>
        <w:t xml:space="preserve"> в двух экземплярах, по одному экземпляру для каждой из Сторон.</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4.12. Подрядчик</w:t>
      </w:r>
      <w:r w:rsidRPr="005C514C">
        <w:rPr>
          <w:color w:val="000000"/>
          <w:sz w:val="20"/>
          <w:szCs w:val="20"/>
        </w:rPr>
        <w:t> </w:t>
      </w:r>
      <w:r w:rsidRPr="005C514C">
        <w:rPr>
          <w:color w:val="000000"/>
          <w:sz w:val="20"/>
          <w:szCs w:val="20"/>
          <w:lang w:val="ru-RU"/>
        </w:rPr>
        <w:t>гарантирует качество и надежность выполненных работ. При выполнении работ ненадлежащего качества Заказчик вправе в течение 5 (пяти) календарных дней с момента выявления несоответствий заявить Подрядчику</w:t>
      </w:r>
      <w:r w:rsidRPr="005C514C">
        <w:rPr>
          <w:color w:val="000000"/>
          <w:sz w:val="20"/>
          <w:szCs w:val="20"/>
        </w:rPr>
        <w:t> </w:t>
      </w:r>
      <w:r w:rsidRPr="005C514C">
        <w:rPr>
          <w:color w:val="000000"/>
          <w:sz w:val="20"/>
          <w:szCs w:val="20"/>
          <w:lang w:val="ru-RU"/>
        </w:rPr>
        <w:t>претензию по качеству работ.</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4.13. Подрядчик</w:t>
      </w:r>
      <w:r w:rsidRPr="005C514C">
        <w:rPr>
          <w:color w:val="000000"/>
          <w:sz w:val="20"/>
          <w:szCs w:val="20"/>
        </w:rPr>
        <w:t> </w:t>
      </w:r>
      <w:r w:rsidRPr="005C514C">
        <w:rPr>
          <w:color w:val="000000"/>
          <w:sz w:val="20"/>
          <w:szCs w:val="20"/>
          <w:lang w:val="ru-RU"/>
        </w:rPr>
        <w:t>обязан устранить недостатки в течение 5 (пяти) рабочих дней с момента получения претензии по качеству работ. После устранения недостатков работ приемка работ осуществляется повторно в порядке, установленном настоящим разделом.</w:t>
      </w:r>
    </w:p>
    <w:p w:rsidR="00133339" w:rsidRPr="005C514C" w:rsidRDefault="009B345C" w:rsidP="005C514C">
      <w:pPr>
        <w:pStyle w:val="a7"/>
        <w:ind w:left="0"/>
        <w:jc w:val="both"/>
        <w:rPr>
          <w:sz w:val="20"/>
          <w:szCs w:val="20"/>
          <w:lang w:val="ru-RU"/>
        </w:rPr>
      </w:pPr>
      <w:r w:rsidRPr="005C514C">
        <w:rPr>
          <w:sz w:val="20"/>
          <w:szCs w:val="20"/>
          <w:lang w:val="ru-RU"/>
        </w:rPr>
        <w:t>4.14. Работы</w:t>
      </w:r>
      <w:r w:rsidRPr="005C514C">
        <w:rPr>
          <w:sz w:val="20"/>
          <w:szCs w:val="20"/>
        </w:rPr>
        <w:t> </w:t>
      </w:r>
      <w:r w:rsidRPr="005C514C">
        <w:rPr>
          <w:sz w:val="20"/>
          <w:szCs w:val="20"/>
          <w:lang w:val="ru-RU"/>
        </w:rPr>
        <w:t>по Контракту считаются принятыми Заказчиком после подписания Сторонами акта сдачи-приемки выполненных работ, Акта приемки (ф. 0510452).</w:t>
      </w:r>
    </w:p>
    <w:p w:rsidR="005C514C" w:rsidRDefault="005C514C" w:rsidP="005C514C">
      <w:pPr>
        <w:pStyle w:val="a7"/>
        <w:ind w:left="0"/>
        <w:jc w:val="both"/>
        <w:rPr>
          <w:b/>
          <w:bCs/>
          <w:color w:val="252525"/>
          <w:spacing w:val="-2"/>
          <w:sz w:val="20"/>
          <w:szCs w:val="20"/>
          <w:lang w:val="ru-RU"/>
        </w:rPr>
      </w:pPr>
    </w:p>
    <w:p w:rsidR="00133339" w:rsidRPr="005C514C" w:rsidRDefault="009B345C" w:rsidP="005C514C">
      <w:pPr>
        <w:pStyle w:val="a7"/>
        <w:ind w:left="0"/>
        <w:jc w:val="center"/>
        <w:rPr>
          <w:b/>
          <w:bCs/>
          <w:color w:val="252525"/>
          <w:spacing w:val="-2"/>
          <w:sz w:val="20"/>
          <w:szCs w:val="20"/>
          <w:lang w:val="ru-RU"/>
        </w:rPr>
      </w:pPr>
      <w:r w:rsidRPr="005C514C">
        <w:rPr>
          <w:b/>
          <w:bCs/>
          <w:color w:val="252525"/>
          <w:spacing w:val="-2"/>
          <w:sz w:val="20"/>
          <w:szCs w:val="20"/>
          <w:lang w:val="ru-RU"/>
        </w:rPr>
        <w:lastRenderedPageBreak/>
        <w:t>5. Права и обязанности Сторон</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b/>
          <w:bCs/>
          <w:sz w:val="20"/>
          <w:szCs w:val="20"/>
          <w:lang w:val="ru-RU"/>
        </w:rPr>
        <w:t>5.1. Подрядчик обязан:</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5.1.1. Выполнить работы лично, с надлежащим качеством и в установленные настоящим Контрактом сроки.</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5.1.2. Приступить к выполнению работ не позднее дня, следующего за днем подписания настоящего Контракта.</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5.1.3. Незамедлительно извещать Заказчика и до получения от него указаний приостановить выполнение работ при обнаружении возможных неблагоприятных для Заказчика последствий либо иных обстоятельств, угрожающих причинением какого-либо вреда Заказчику и (или) его имуществу.</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5.1.4. Своевременно предоставлять достоверную информацию о ходе исполнения своих обязательств, в том числе о сложностях, возникающих при исполнении Контракта.</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5.1.5. Предоставить обеспечение исполнения Контракта в соответствии с разделом</w:t>
      </w:r>
      <w:r w:rsidRPr="005C514C">
        <w:rPr>
          <w:rFonts w:hAnsi="Times New Roman" w:cs="Times New Roman"/>
          <w:sz w:val="20"/>
          <w:szCs w:val="20"/>
        </w:rPr>
        <w:t> </w:t>
      </w:r>
      <w:r w:rsidRPr="005C514C">
        <w:rPr>
          <w:rFonts w:hAnsi="Times New Roman" w:cs="Times New Roman"/>
          <w:sz w:val="20"/>
          <w:szCs w:val="20"/>
          <w:lang w:val="ru-RU"/>
        </w:rPr>
        <w:t>7 Контракта.</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b/>
          <w:bCs/>
          <w:sz w:val="20"/>
          <w:szCs w:val="20"/>
          <w:lang w:val="ru-RU"/>
        </w:rPr>
        <w:t>5.2. Заказчик обязан:</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 xml:space="preserve">5.2.1. Требовать </w:t>
      </w:r>
      <w:proofErr w:type="gramStart"/>
      <w:r w:rsidRPr="005C514C">
        <w:rPr>
          <w:rFonts w:hAnsi="Times New Roman" w:cs="Times New Roman"/>
          <w:sz w:val="20"/>
          <w:szCs w:val="20"/>
          <w:lang w:val="ru-RU"/>
        </w:rPr>
        <w:t>от Подрядчика</w:t>
      </w:r>
      <w:proofErr w:type="gramEnd"/>
      <w:r w:rsidRPr="005C514C">
        <w:rPr>
          <w:rFonts w:hAnsi="Times New Roman" w:cs="Times New Roman"/>
          <w:sz w:val="20"/>
          <w:szCs w:val="20"/>
          <w:lang w:val="ru-RU"/>
        </w:rPr>
        <w:t xml:space="preserve"> надлежащего исполнения обязательств в соответствии с настоящим Контрактом, а также требовать своевременного устранения выявленных недостатков.</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5.2.2. Требовать от Подрядчика представления надлежащим образом оформленной отчетной документации, подтверждающей исполнение обязательств в соответствии с настоящим Контрактом.</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5.2.3. Принять и оплатить надлежащим образом выполненные работы в порядке и сроки, определенные Контрактом.</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5.2.4. В случае досрочного исполнения Подрядчиком обязательств по настоящему Контракту принять и оплатить работы в соответствии с установленным в Контракте порядком.</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5.2.5. Запрашивать у Подрядчика информацию о ходе выполняемых работ.</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5.2.6. Осуществлять контроль за объемом и сроками выполнения работ.</w:t>
      </w:r>
    </w:p>
    <w:p w:rsidR="00133339" w:rsidRPr="005C514C" w:rsidRDefault="009B345C" w:rsidP="005C514C">
      <w:pPr>
        <w:pStyle w:val="a7"/>
        <w:ind w:left="0"/>
        <w:jc w:val="both"/>
        <w:rPr>
          <w:sz w:val="20"/>
          <w:szCs w:val="20"/>
          <w:lang w:val="ru-RU"/>
        </w:rPr>
      </w:pPr>
      <w:r w:rsidRPr="005C514C">
        <w:rPr>
          <w:sz w:val="20"/>
          <w:szCs w:val="20"/>
          <w:lang w:val="ru-RU"/>
        </w:rPr>
        <w:t>5.2.7. Ссылаться на недостатки, в том числе в части объема и стоимости этих работ.</w:t>
      </w:r>
    </w:p>
    <w:p w:rsidR="00133339" w:rsidRPr="005C514C" w:rsidRDefault="009B345C" w:rsidP="005C514C">
      <w:pPr>
        <w:pStyle w:val="a7"/>
        <w:ind w:left="0"/>
        <w:jc w:val="both"/>
        <w:rPr>
          <w:sz w:val="20"/>
          <w:szCs w:val="20"/>
          <w:lang w:val="ru-RU"/>
        </w:rPr>
      </w:pPr>
      <w:r w:rsidRPr="005C514C">
        <w:rPr>
          <w:sz w:val="20"/>
          <w:szCs w:val="20"/>
          <w:lang w:val="ru-RU"/>
        </w:rPr>
        <w:t>5.2.8. Требовать оплаты неустойки (штрафа, пеней) в соответствии с условиями настоящего Контракта.</w:t>
      </w:r>
    </w:p>
    <w:p w:rsidR="005C514C" w:rsidRDefault="005C514C" w:rsidP="005C514C">
      <w:pPr>
        <w:pStyle w:val="a7"/>
        <w:ind w:left="0"/>
        <w:jc w:val="both"/>
        <w:rPr>
          <w:b/>
          <w:bCs/>
          <w:color w:val="252525"/>
          <w:spacing w:val="-2"/>
          <w:sz w:val="20"/>
          <w:szCs w:val="20"/>
          <w:lang w:val="ru-RU"/>
        </w:rPr>
      </w:pPr>
    </w:p>
    <w:p w:rsidR="00133339" w:rsidRPr="005C514C" w:rsidRDefault="009B345C" w:rsidP="005C514C">
      <w:pPr>
        <w:pStyle w:val="a7"/>
        <w:ind w:left="0"/>
        <w:jc w:val="center"/>
        <w:rPr>
          <w:b/>
          <w:bCs/>
          <w:color w:val="252525"/>
          <w:spacing w:val="-2"/>
          <w:sz w:val="20"/>
          <w:szCs w:val="20"/>
          <w:lang w:val="ru-RU"/>
        </w:rPr>
      </w:pPr>
      <w:r w:rsidRPr="005C514C">
        <w:rPr>
          <w:b/>
          <w:bCs/>
          <w:color w:val="252525"/>
          <w:spacing w:val="-2"/>
          <w:sz w:val="20"/>
          <w:szCs w:val="20"/>
          <w:lang w:val="ru-RU"/>
        </w:rPr>
        <w:t>6. Гарантия качества и гарантийный срок</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6.1. На все оказанные работы устанавливается гарантийный срок –</w:t>
      </w:r>
      <w:r w:rsidR="005C514C" w:rsidRPr="005C514C">
        <w:rPr>
          <w:color w:val="000000"/>
          <w:sz w:val="20"/>
          <w:szCs w:val="20"/>
          <w:lang w:val="ru-RU"/>
        </w:rPr>
        <w:t xml:space="preserve"> </w:t>
      </w:r>
      <w:r w:rsidRPr="005C514C">
        <w:rPr>
          <w:b/>
          <w:color w:val="000000"/>
          <w:sz w:val="20"/>
          <w:szCs w:val="20"/>
          <w:highlight w:val="green"/>
          <w:lang w:val="ru-RU"/>
        </w:rPr>
        <w:t>2</w:t>
      </w:r>
      <w:r w:rsidR="005C514C" w:rsidRPr="005C514C">
        <w:rPr>
          <w:b/>
          <w:color w:val="000000"/>
          <w:sz w:val="20"/>
          <w:szCs w:val="20"/>
          <w:highlight w:val="green"/>
          <w:lang w:val="ru-RU"/>
        </w:rPr>
        <w:t>4</w:t>
      </w:r>
      <w:r w:rsidRPr="005C514C">
        <w:rPr>
          <w:b/>
          <w:color w:val="000000"/>
          <w:sz w:val="20"/>
          <w:szCs w:val="20"/>
          <w:highlight w:val="green"/>
          <w:lang w:val="ru-RU"/>
        </w:rPr>
        <w:t xml:space="preserve"> месяц</w:t>
      </w:r>
      <w:r w:rsidR="005C514C" w:rsidRPr="005C514C">
        <w:rPr>
          <w:b/>
          <w:color w:val="000000"/>
          <w:sz w:val="20"/>
          <w:szCs w:val="20"/>
          <w:highlight w:val="green"/>
          <w:lang w:val="ru-RU"/>
        </w:rPr>
        <w:t>а</w:t>
      </w:r>
      <w:r w:rsidRPr="005C514C">
        <w:rPr>
          <w:b/>
          <w:color w:val="000000"/>
          <w:sz w:val="20"/>
          <w:szCs w:val="20"/>
          <w:highlight w:val="green"/>
          <w:lang w:val="ru-RU"/>
        </w:rPr>
        <w:t xml:space="preserve"> с момента подписания приемочных документов</w:t>
      </w:r>
      <w:r w:rsidRPr="005C514C">
        <w:rPr>
          <w:color w:val="000000"/>
          <w:sz w:val="20"/>
          <w:szCs w:val="20"/>
        </w:rPr>
        <w:t> </w:t>
      </w:r>
      <w:r w:rsidRPr="005C514C">
        <w:rPr>
          <w:color w:val="000000"/>
          <w:sz w:val="20"/>
          <w:szCs w:val="20"/>
          <w:lang w:val="ru-RU"/>
        </w:rPr>
        <w:t>при условии соблюдения правил эксплуатации</w:t>
      </w:r>
      <w:r w:rsidRPr="005C514C">
        <w:rPr>
          <w:color w:val="000000"/>
          <w:sz w:val="20"/>
          <w:szCs w:val="20"/>
        </w:rPr>
        <w:t> </w:t>
      </w:r>
      <w:r w:rsidRPr="005C514C">
        <w:rPr>
          <w:color w:val="000000"/>
          <w:sz w:val="20"/>
          <w:szCs w:val="20"/>
          <w:lang w:val="ru-RU"/>
        </w:rPr>
        <w:t>в соответствии с технической документацией.</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6.2. Если в период гарантийного срока обнаружатся любые дефекты, являвшиеся результатом несоответствия качества работ применимым требованиям законодательства и условиям Контракта, то Подрядчик их устраняет за свой счет и в согласованные сроки. Гарантийный срок в этом случае продлевается на период устранения дефектов.</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6.3. Подрядчик несет ответственность за качество выполненных работ. В случае если Подрядчиком выполнена работа ненадлежащего качества, Подрядчик обязан в согласованные с Заказчиком сроки устранить имеющиеся недостатки своими силами и за свой счет.</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6.4. В случае уничтожения или повреждения Подрядчиком имущества Заказчика в ходе выполнения работ</w:t>
      </w:r>
      <w:r w:rsidRPr="005C514C">
        <w:rPr>
          <w:color w:val="000000"/>
          <w:sz w:val="20"/>
          <w:szCs w:val="20"/>
        </w:rPr>
        <w:t> </w:t>
      </w:r>
      <w:r w:rsidRPr="005C514C">
        <w:rPr>
          <w:color w:val="000000"/>
          <w:sz w:val="20"/>
          <w:szCs w:val="20"/>
          <w:lang w:val="ru-RU"/>
        </w:rPr>
        <w:t>Подрядчик обязан возместить Заказчику причиненные убытки.</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6.5. Подрядчик несет полную материальную ответственность</w:t>
      </w:r>
      <w:r w:rsidRPr="005C514C">
        <w:rPr>
          <w:color w:val="000000"/>
          <w:sz w:val="20"/>
          <w:szCs w:val="20"/>
        </w:rPr>
        <w:t> </w:t>
      </w:r>
      <w:r w:rsidRPr="005C514C">
        <w:rPr>
          <w:color w:val="000000"/>
          <w:sz w:val="20"/>
          <w:szCs w:val="20"/>
          <w:lang w:val="ru-RU"/>
        </w:rPr>
        <w:t>за ущерб, причиненный Заказчику.</w:t>
      </w:r>
    </w:p>
    <w:p w:rsidR="00133339" w:rsidRDefault="009B345C" w:rsidP="005C514C">
      <w:pPr>
        <w:pStyle w:val="a7"/>
        <w:ind w:left="0"/>
        <w:jc w:val="both"/>
        <w:rPr>
          <w:sz w:val="20"/>
          <w:szCs w:val="20"/>
          <w:lang w:val="ru-RU"/>
        </w:rPr>
      </w:pPr>
      <w:r w:rsidRPr="005C514C">
        <w:rPr>
          <w:sz w:val="20"/>
          <w:szCs w:val="20"/>
          <w:lang w:val="ru-RU"/>
        </w:rPr>
        <w:t>6.6. При отказе Подрядчика от составления или подписания Акта устранения замечаний, обнаруженных в течение гарантийного срока, Заказчик проводит за счет Подрядчика квалифицированную экспертизу с привлечением экспертов (специалистов), по итогам которой составляется соответствующий Акт, фиксирующий затраты по исправлению дефектов/недостатков/недоработок.</w:t>
      </w:r>
    </w:p>
    <w:p w:rsidR="005C514C" w:rsidRPr="005C514C" w:rsidRDefault="005C514C" w:rsidP="005C514C">
      <w:pPr>
        <w:pStyle w:val="a7"/>
        <w:ind w:left="0"/>
        <w:jc w:val="both"/>
        <w:rPr>
          <w:sz w:val="20"/>
          <w:szCs w:val="20"/>
          <w:lang w:val="ru-RU"/>
        </w:rPr>
      </w:pPr>
    </w:p>
    <w:p w:rsidR="00133339" w:rsidRPr="005C514C" w:rsidRDefault="009B345C" w:rsidP="005C514C">
      <w:pPr>
        <w:pStyle w:val="a7"/>
        <w:ind w:left="0"/>
        <w:jc w:val="center"/>
        <w:rPr>
          <w:b/>
          <w:bCs/>
          <w:color w:val="252525"/>
          <w:spacing w:val="-2"/>
          <w:sz w:val="20"/>
          <w:szCs w:val="20"/>
          <w:lang w:val="ru-RU"/>
        </w:rPr>
      </w:pPr>
      <w:r w:rsidRPr="005C514C">
        <w:rPr>
          <w:b/>
          <w:bCs/>
          <w:color w:val="252525"/>
          <w:spacing w:val="-2"/>
          <w:sz w:val="20"/>
          <w:szCs w:val="20"/>
          <w:lang w:val="ru-RU"/>
        </w:rPr>
        <w:t>7. Ответственность Сторон</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7.1. За невыполнение или ненадлежащее выполнение настоящего государственного Контракта Стороны несут ответственность в соответствии с законодательством Российской Федерации и условиями настоящего государственного Контракта.</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7.2. Невыполнение Подрядчиком условий государственного Контракта является основанием для обращения Заказчика в суд с требованием о расторжении настоящего государственного Контракта или расторжения Контракта в связи с односторонним отказом Заказчика от исполнения государственного Контракта.</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7.3. В случае полного (частичного) невыполнения условий настоящего государственного Контракта одной из Сторон эта Сторона обязана возместить другой Стороне причиненные убытки.</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7.4. В случае просрочки исполнения Подрядчиком</w:t>
      </w:r>
      <w:r w:rsidRPr="005C514C">
        <w:rPr>
          <w:rFonts w:hAnsi="Times New Roman" w:cs="Times New Roman"/>
          <w:sz w:val="20"/>
          <w:szCs w:val="20"/>
        </w:rPr>
        <w:t> </w:t>
      </w:r>
      <w:r w:rsidRPr="005C514C">
        <w:rPr>
          <w:rFonts w:hAnsi="Times New Roman" w:cs="Times New Roman"/>
          <w:sz w:val="20"/>
          <w:szCs w:val="20"/>
          <w:lang w:val="ru-RU"/>
        </w:rPr>
        <w:t>обязательств (в том числе гарантийного обязательства), предусмотренных государственным Контрактом, а также в иных случаях неисполнения или ненадлежащего исполнения Подрядчиком</w:t>
      </w:r>
      <w:r w:rsidRPr="005C514C">
        <w:rPr>
          <w:rFonts w:hAnsi="Times New Roman" w:cs="Times New Roman"/>
          <w:sz w:val="20"/>
          <w:szCs w:val="20"/>
        </w:rPr>
        <w:t> </w:t>
      </w:r>
      <w:r w:rsidRPr="005C514C">
        <w:rPr>
          <w:rFonts w:hAnsi="Times New Roman" w:cs="Times New Roman"/>
          <w:sz w:val="20"/>
          <w:szCs w:val="20"/>
          <w:lang w:val="ru-RU"/>
        </w:rPr>
        <w:t>обязательств, предусмотренных государственным Контрактом, Заказчик направляет Подрядчику требование об уплате неустоек (штрафов, пеней).</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Пени начисляются за каждый день просрочки исполнения Подрядчиком обязательства, предусмотренного Контрактом, начиная со дня, следующего после дня истечения установленного Контрактом срока исполнения обязательства, и устанавливаются в размере одной трехсотой действующей на дату уплаты пеней ключевой ставки Центрального банка Российской Федерации от цены Контракта, уменьшенной на сумму, пропорциональную объему обязательств, предусмотренных Контрактом и фактически исполненных Подрядчиком (согласно части</w:t>
      </w:r>
      <w:r w:rsidRPr="005C514C">
        <w:rPr>
          <w:rFonts w:hAnsi="Times New Roman" w:cs="Times New Roman"/>
          <w:sz w:val="20"/>
          <w:szCs w:val="20"/>
        </w:rPr>
        <w:t> </w:t>
      </w:r>
      <w:r w:rsidRPr="005C514C">
        <w:rPr>
          <w:rFonts w:hAnsi="Times New Roman" w:cs="Times New Roman"/>
          <w:sz w:val="20"/>
          <w:szCs w:val="20"/>
          <w:lang w:val="ru-RU"/>
        </w:rPr>
        <w:t>7 статьи</w:t>
      </w:r>
      <w:r w:rsidRPr="005C514C">
        <w:rPr>
          <w:rFonts w:hAnsi="Times New Roman" w:cs="Times New Roman"/>
          <w:sz w:val="20"/>
          <w:szCs w:val="20"/>
        </w:rPr>
        <w:t> </w:t>
      </w:r>
      <w:r w:rsidRPr="005C514C">
        <w:rPr>
          <w:rFonts w:hAnsi="Times New Roman" w:cs="Times New Roman"/>
          <w:sz w:val="20"/>
          <w:szCs w:val="20"/>
          <w:lang w:val="ru-RU"/>
        </w:rPr>
        <w:t>34 Закона № 44-ФЗ).</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7.5. За каждый факт неисполнения или ненадлежащего исполнения Подрядчиком обязательств, предусмотренных государственным Контрактом, за исключением просрочки исполнения Подрядчиком обязательств (в том числе гарантийного обязательства), предусмотренных государственным Контрактом, Подрядчик уплачивает Заказчику штраф в размере 10 процентов цены Контракта.</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lastRenderedPageBreak/>
        <w:t>7.6. В случае просрочки исполнения Заказчиком обязательств, предусмотренных настоящим государственным Контрактом, а также в иных случаях неисполнения или ненадлежащего исполнения Заказчиком обязательств, предусмотренных государственным Контрактом, Подрядчик вправе потребовать уплаты неустоек (штрафов, пеней).</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Пени начисляются за каждый день просрочки исполнения обязательства, предусмотренного Контрактом, начиная со дня, следующего после дня истечения установленного Контрактом срока исполнения обязательства. Такие пени устанавливаются в размере одной трехсотой действующей на дату уплаты пеней ключевой ставки Центрального банка Российской Федерации от не уплаченной в срок суммы (согласно части</w:t>
      </w:r>
      <w:r w:rsidRPr="005C514C">
        <w:rPr>
          <w:rFonts w:hAnsi="Times New Roman" w:cs="Times New Roman"/>
          <w:sz w:val="20"/>
          <w:szCs w:val="20"/>
        </w:rPr>
        <w:t> </w:t>
      </w:r>
      <w:r w:rsidRPr="005C514C">
        <w:rPr>
          <w:rFonts w:hAnsi="Times New Roman" w:cs="Times New Roman"/>
          <w:sz w:val="20"/>
          <w:szCs w:val="20"/>
          <w:lang w:val="ru-RU"/>
        </w:rPr>
        <w:t>5 статьи</w:t>
      </w:r>
      <w:r w:rsidRPr="005C514C">
        <w:rPr>
          <w:rFonts w:hAnsi="Times New Roman" w:cs="Times New Roman"/>
          <w:sz w:val="20"/>
          <w:szCs w:val="20"/>
        </w:rPr>
        <w:t> </w:t>
      </w:r>
      <w:r w:rsidRPr="005C514C">
        <w:rPr>
          <w:rFonts w:hAnsi="Times New Roman" w:cs="Times New Roman"/>
          <w:sz w:val="20"/>
          <w:szCs w:val="20"/>
          <w:lang w:val="ru-RU"/>
        </w:rPr>
        <w:t>34 Закона № 44-ФЗ).</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7.7. За каждый факт неисполнения Заказчиком обязательств, предусмотренных Контрактом, за исключением просрочки исполнения обязательств, предусмотренных Контрактом, размер штрафа устанавливается в размере 1000 (Одна тысяча) руб.</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7.8. Сторона освобождается от уплаты неустойки (штрафа, пеней), если докажет, что неисполнение или ненадлежащее исполнение обязательств, предусмотренных государственным Контрактом, произошло вследствие непреодолимой силы или по вине другой Стороны.</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7.9. Применение штрафных санкций не освобождает Стороны от исполнения обязательств по настоящему государственному Контракту.</w:t>
      </w:r>
    </w:p>
    <w:p w:rsidR="00133339" w:rsidRPr="005C514C" w:rsidRDefault="009B345C" w:rsidP="005C514C">
      <w:pPr>
        <w:pStyle w:val="a7"/>
        <w:ind w:left="0"/>
        <w:jc w:val="both"/>
        <w:rPr>
          <w:rFonts w:hAnsi="Times New Roman" w:cs="Times New Roman"/>
          <w:sz w:val="20"/>
          <w:szCs w:val="20"/>
          <w:lang w:val="ru-RU"/>
        </w:rPr>
      </w:pPr>
      <w:r w:rsidRPr="005C514C">
        <w:rPr>
          <w:rFonts w:hAnsi="Times New Roman" w:cs="Times New Roman"/>
          <w:sz w:val="20"/>
          <w:szCs w:val="20"/>
          <w:lang w:val="ru-RU"/>
        </w:rPr>
        <w:t>7.10. Общая сумма штрафных санкций, начисляемых в соответствии с настоящим государственным Контрактом, не может превышать цены государственного Контракта.</w:t>
      </w:r>
    </w:p>
    <w:p w:rsidR="00133339" w:rsidRDefault="009B345C" w:rsidP="005C514C">
      <w:pPr>
        <w:pStyle w:val="a7"/>
        <w:ind w:left="0"/>
        <w:rPr>
          <w:lang w:val="ru-RU"/>
        </w:rPr>
      </w:pPr>
      <w:r w:rsidRPr="005C514C">
        <w:rPr>
          <w:lang w:val="ru-RU"/>
        </w:rPr>
        <w:t>7.11. В случае расторжения государственного Контракта в связи с односторонним отказом Стороны от исполнения государственного Контракта другая Сторона вправе потребовать возмещения только фактически понесенного ущерба, непосредственно обусловленного обстоятельствами, являющимися основанием для принятия решения об одностороннем отказе от исполнения государственного Контракта.</w:t>
      </w:r>
    </w:p>
    <w:p w:rsidR="005C514C" w:rsidRPr="005C514C" w:rsidRDefault="005C514C" w:rsidP="005C514C">
      <w:pPr>
        <w:pStyle w:val="a7"/>
        <w:ind w:left="0"/>
        <w:rPr>
          <w:lang w:val="ru-RU"/>
        </w:rPr>
      </w:pPr>
    </w:p>
    <w:p w:rsidR="00133339" w:rsidRPr="005C514C" w:rsidRDefault="009B345C" w:rsidP="005C514C">
      <w:pPr>
        <w:pStyle w:val="a7"/>
        <w:ind w:left="0"/>
        <w:jc w:val="both"/>
        <w:rPr>
          <w:b/>
          <w:bCs/>
          <w:color w:val="252525"/>
          <w:spacing w:val="-2"/>
          <w:sz w:val="20"/>
          <w:szCs w:val="20"/>
          <w:lang w:val="ru-RU"/>
        </w:rPr>
      </w:pPr>
      <w:r w:rsidRPr="005C514C">
        <w:rPr>
          <w:b/>
          <w:bCs/>
          <w:color w:val="252525"/>
          <w:spacing w:val="-2"/>
          <w:sz w:val="20"/>
          <w:szCs w:val="20"/>
          <w:lang w:val="ru-RU"/>
        </w:rPr>
        <w:t>8. Порядок урегулирования споров</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8.1. В случае возникновения любых противоречий, претензий и разногласий, а также споров, связанных с исполнением настоящего Контракта, Стороны предпринимают усилия для урегулирования таких противоречий, претензий и разногласий в добровольном порядке.</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8.2. Все достигнутые договоренности Стороны оформляют в виде дополнительных соглашений, подписанных Сторонами и скрепленных печатями.</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8.3. Предусмотренные настоящим Контрактом неустойка (штраф, пени), а также иные имущественные санкции, установленные законодательством Российской Федерации за нарушение обязательств любой из Сторон по Контракту, применяются Сторонами только при условии предварительного письменного требования (претензии) о применении таких санкций, направленного соответствующей Стороной другой Стороне, нарушающей обязательства. Письменное требование (претензия) должно быть рассмотрено Стороной в срок не более 3 (трех) рабочих дней с момента получения. Оставление претензии без ответа в установленный срок означает признание требований претензии.</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8.4. Письменные требования (претензии) направляются путем направления писем по почте, обмена факсимильными и электронными сообщениями. Претензия оформляется и направляется Стороне в соответствии с Федеральным законом № 44-ФЗ. Сторона, получившая претензию, обязана в течение 10 (десяти) дней мотивированным письмом сообщить другой Стороне результаты ее рассмотрения.</w:t>
      </w:r>
    </w:p>
    <w:p w:rsidR="00133339" w:rsidRPr="005C514C" w:rsidRDefault="009B345C" w:rsidP="005C514C">
      <w:pPr>
        <w:pStyle w:val="a7"/>
        <w:ind w:left="0"/>
        <w:jc w:val="both"/>
        <w:rPr>
          <w:color w:val="000000"/>
          <w:sz w:val="20"/>
          <w:szCs w:val="20"/>
          <w:lang w:val="ru-RU"/>
        </w:rPr>
      </w:pPr>
      <w:r w:rsidRPr="005C514C">
        <w:rPr>
          <w:color w:val="000000"/>
          <w:sz w:val="20"/>
          <w:szCs w:val="20"/>
          <w:lang w:val="ru-RU"/>
        </w:rPr>
        <w:t>8.5.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 В претензии могут быть указаны иные сведения, которые, по мнению заявителя, будут способствовать более быстрому и правильному ее рассмотрению, объективному урегулированию спора.</w:t>
      </w:r>
    </w:p>
    <w:p w:rsidR="00133339" w:rsidRPr="00C95328" w:rsidRDefault="009B345C" w:rsidP="00C95328">
      <w:pPr>
        <w:pStyle w:val="a7"/>
        <w:ind w:left="0"/>
        <w:jc w:val="both"/>
        <w:rPr>
          <w:rFonts w:ascii="Times New Roman" w:hAnsi="Times New Roman" w:cs="Times New Roman"/>
          <w:sz w:val="20"/>
          <w:szCs w:val="20"/>
          <w:lang w:val="ru-RU"/>
        </w:rPr>
      </w:pPr>
      <w:r w:rsidRPr="005C514C">
        <w:rPr>
          <w:lang w:val="ru-RU"/>
        </w:rPr>
        <w:t xml:space="preserve">8.6. Если претензионные требования подлежат денежной оценке, в претензии указывается </w:t>
      </w:r>
      <w:proofErr w:type="spellStart"/>
      <w:r w:rsidRPr="005C514C">
        <w:rPr>
          <w:lang w:val="ru-RU"/>
        </w:rPr>
        <w:t>истребуемая</w:t>
      </w:r>
      <w:proofErr w:type="spellEnd"/>
      <w:r w:rsidRPr="005C514C">
        <w:rPr>
          <w:lang w:val="ru-RU"/>
        </w:rPr>
        <w:t xml:space="preserve"> сумма и ее </w:t>
      </w:r>
      <w:r w:rsidRPr="00C95328">
        <w:rPr>
          <w:rFonts w:ascii="Times New Roman" w:hAnsi="Times New Roman" w:cs="Times New Roman"/>
          <w:sz w:val="20"/>
          <w:szCs w:val="20"/>
          <w:lang w:val="ru-RU"/>
        </w:rPr>
        <w:t>полный и обоснованный расчет.</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8.7. Споры и/или разногласия, возникающие в связи с неисполнением и/или ненадлежащим исполнением настоящего Контракта, в том числе споры и разногласия по техническим и финансовым вопросам, рассматриваются Сторонами путем переговоров.</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8.8. Неурегулированные споры и/или разногласия передаются на разрешение в Арбитражный суд</w:t>
      </w:r>
      <w:r w:rsidRPr="00C95328">
        <w:rPr>
          <w:rFonts w:ascii="Times New Roman" w:hAnsi="Times New Roman" w:cs="Times New Roman"/>
          <w:sz w:val="20"/>
          <w:szCs w:val="20"/>
        </w:rPr>
        <w:t> </w:t>
      </w:r>
      <w:r w:rsidR="005C514C" w:rsidRPr="00C95328">
        <w:rPr>
          <w:rFonts w:ascii="Times New Roman" w:hAnsi="Times New Roman" w:cs="Times New Roman"/>
          <w:sz w:val="20"/>
          <w:szCs w:val="20"/>
          <w:lang w:val="ru-RU"/>
        </w:rPr>
        <w:t xml:space="preserve">Арбитражный суд Республики Саха (Якутия) </w:t>
      </w:r>
      <w:r w:rsidRPr="00C95328">
        <w:rPr>
          <w:rFonts w:ascii="Times New Roman" w:hAnsi="Times New Roman" w:cs="Times New Roman"/>
          <w:sz w:val="20"/>
          <w:szCs w:val="20"/>
          <w:lang w:val="ru-RU"/>
        </w:rPr>
        <w:t xml:space="preserve">только после принятия мер по их досудебному урегулированию в претензионном порядке путем предъявления соответствующего письменного требования (претензии). Порядок передачи и разрешения в Арбитражном суде </w:t>
      </w:r>
      <w:r w:rsidR="005C514C" w:rsidRPr="00C95328">
        <w:rPr>
          <w:rFonts w:ascii="Times New Roman" w:hAnsi="Times New Roman" w:cs="Times New Roman"/>
          <w:sz w:val="20"/>
          <w:szCs w:val="20"/>
          <w:lang w:val="ru-RU"/>
        </w:rPr>
        <w:t>Арбитражный суд Республики Саха (Якутия)</w:t>
      </w:r>
      <w:r w:rsidRPr="00C95328">
        <w:rPr>
          <w:rFonts w:ascii="Times New Roman" w:hAnsi="Times New Roman" w:cs="Times New Roman"/>
          <w:sz w:val="20"/>
          <w:szCs w:val="20"/>
          <w:lang w:val="ru-RU"/>
        </w:rPr>
        <w:t xml:space="preserve"> неурегулированных споров и/или разногласий осуществляется в соответствии с действующим законодательством Российской Федерации.</w:t>
      </w:r>
    </w:p>
    <w:p w:rsidR="00C95328" w:rsidRDefault="00C95328" w:rsidP="00C95328">
      <w:pPr>
        <w:pStyle w:val="a7"/>
        <w:ind w:left="0"/>
        <w:jc w:val="both"/>
        <w:rPr>
          <w:rFonts w:ascii="Times New Roman" w:hAnsi="Times New Roman" w:cs="Times New Roman"/>
          <w:b/>
          <w:bCs/>
          <w:color w:val="252525"/>
          <w:spacing w:val="-2"/>
          <w:sz w:val="20"/>
          <w:szCs w:val="20"/>
          <w:lang w:val="ru-RU"/>
        </w:rPr>
      </w:pPr>
    </w:p>
    <w:p w:rsidR="00133339" w:rsidRPr="00C95328" w:rsidRDefault="009B345C" w:rsidP="00C95328">
      <w:pPr>
        <w:pStyle w:val="a7"/>
        <w:ind w:left="0"/>
        <w:jc w:val="center"/>
        <w:rPr>
          <w:rFonts w:ascii="Times New Roman" w:hAnsi="Times New Roman" w:cs="Times New Roman"/>
          <w:b/>
          <w:bCs/>
          <w:color w:val="252525"/>
          <w:spacing w:val="-2"/>
          <w:sz w:val="20"/>
          <w:szCs w:val="20"/>
          <w:lang w:val="ru-RU"/>
        </w:rPr>
      </w:pPr>
      <w:r w:rsidRPr="00C95328">
        <w:rPr>
          <w:rFonts w:ascii="Times New Roman" w:hAnsi="Times New Roman" w:cs="Times New Roman"/>
          <w:b/>
          <w:bCs/>
          <w:color w:val="252525"/>
          <w:spacing w:val="-2"/>
          <w:sz w:val="20"/>
          <w:szCs w:val="20"/>
          <w:lang w:val="ru-RU"/>
        </w:rPr>
        <w:t>9. Обстоятельства форс-мажора</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9.1. Стороны освобождаются от ответственности за частичное или полное невыполнение обязательств по настоящему Контракту, если это явилось следствием обстоятельств форс-мажора, в частности наводнения, землетрясения и других стихийных бедствий, пожара, военных действий, забастовок или других обстоятельств, которые Стороны не могли предвидеть или предотвратить разумными мерами. Сторона, которая не может выполнить свои обязательства по данному Контракту в связи с обстоятельствами форс-мажора, обязана в однодневный срок известить об этом другую Сторону настоящего Контракта.</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9.2. При наличии обстоятельств форс-мажора сроки выполнения Сторонами своих обязательств по настоящему Контракту продлеваются на срок действия форс-мажорных обстоятельств. Если форс-мажорные обстоятельства длятся более 3 (трех) месяцев, то любая из Сторон вправе расторгнуть настоящий Контракт, при этом ни одна из Сторон не вправе требовать от другой Стороны возмещения понесенных убытков вследствие обстоятельств непреодолимой силы.</w:t>
      </w:r>
    </w:p>
    <w:p w:rsidR="00C95328" w:rsidRDefault="00C95328" w:rsidP="00C95328">
      <w:pPr>
        <w:pStyle w:val="a7"/>
        <w:ind w:left="0"/>
        <w:jc w:val="both"/>
        <w:rPr>
          <w:rFonts w:ascii="Times New Roman" w:hAnsi="Times New Roman" w:cs="Times New Roman"/>
          <w:b/>
          <w:bCs/>
          <w:color w:val="252525"/>
          <w:spacing w:val="-2"/>
          <w:sz w:val="20"/>
          <w:szCs w:val="20"/>
          <w:lang w:val="ru-RU"/>
        </w:rPr>
      </w:pPr>
    </w:p>
    <w:p w:rsidR="00133339" w:rsidRPr="00C95328" w:rsidRDefault="009B345C" w:rsidP="00C95328">
      <w:pPr>
        <w:pStyle w:val="a7"/>
        <w:ind w:left="0"/>
        <w:jc w:val="center"/>
        <w:rPr>
          <w:rFonts w:ascii="Times New Roman" w:hAnsi="Times New Roman" w:cs="Times New Roman"/>
          <w:b/>
          <w:bCs/>
          <w:color w:val="252525"/>
          <w:spacing w:val="-2"/>
          <w:sz w:val="20"/>
          <w:szCs w:val="20"/>
          <w:lang w:val="ru-RU"/>
        </w:rPr>
      </w:pPr>
      <w:r w:rsidRPr="00C95328">
        <w:rPr>
          <w:rFonts w:ascii="Times New Roman" w:hAnsi="Times New Roman" w:cs="Times New Roman"/>
          <w:b/>
          <w:bCs/>
          <w:color w:val="252525"/>
          <w:spacing w:val="-2"/>
          <w:sz w:val="20"/>
          <w:szCs w:val="20"/>
          <w:lang w:val="ru-RU"/>
        </w:rPr>
        <w:t>10. Порядок расторжения Контракта</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10.1. Расторжение Контракта допускается по соглашению Сторон, по решению суда или в связи с односторонним отказом Стороны от исполнения Контракта в соответствии с гражданским законодательством Российской Федерации.</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10.2. Заказчик вправе отказаться от исполнения Контракта в одностороннем порядке в случаях:</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10.2.1. Выполнение работ ненадлежащего качества с недостатками, которые не могут быть устранены в приемлемый для Заказчика срок.</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10.2.2. Неоднократного нарушения Подрядчиком сроков выполнения работ.</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10.2.3. В иных случаях, предусмотренных гражданским законодательством Российской Федерации.</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10.3. Расторжение Контракта в связи с односторонним отказом Стороны от исполнения Контракта осуществляется в порядке, установленном статьей</w:t>
      </w:r>
      <w:r w:rsidRPr="00C95328">
        <w:rPr>
          <w:rFonts w:ascii="Times New Roman" w:hAnsi="Times New Roman" w:cs="Times New Roman"/>
          <w:sz w:val="20"/>
          <w:szCs w:val="20"/>
        </w:rPr>
        <w:t> </w:t>
      </w:r>
      <w:r w:rsidRPr="00C95328">
        <w:rPr>
          <w:rFonts w:ascii="Times New Roman" w:hAnsi="Times New Roman" w:cs="Times New Roman"/>
          <w:sz w:val="20"/>
          <w:szCs w:val="20"/>
          <w:lang w:val="ru-RU"/>
        </w:rPr>
        <w:t>95 Федерального закона № 44-ФЗ.</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10.4. При расторжении Контракта в связи с односторонним отказом Стороны от исполнения Контракта другая Сторона вправе потребовать возмещения только фактически понесенного ущерба, непосредственно обусловленного обстоятельствами, являющимися основанием для принятия решения об одностороннем отказе от исполнения Контракта.</w:t>
      </w:r>
    </w:p>
    <w:p w:rsidR="00133339" w:rsidRPr="00C95328" w:rsidRDefault="009B345C" w:rsidP="00C95328">
      <w:pPr>
        <w:pStyle w:val="a7"/>
        <w:ind w:left="0"/>
        <w:jc w:val="both"/>
        <w:rPr>
          <w:rFonts w:ascii="Times New Roman" w:hAnsi="Times New Roman" w:cs="Times New Roman"/>
          <w:b/>
          <w:bCs/>
          <w:color w:val="252525"/>
          <w:spacing w:val="-2"/>
          <w:sz w:val="20"/>
          <w:szCs w:val="20"/>
          <w:lang w:val="ru-RU"/>
        </w:rPr>
      </w:pPr>
      <w:r w:rsidRPr="00C95328">
        <w:rPr>
          <w:rFonts w:ascii="Times New Roman" w:hAnsi="Times New Roman" w:cs="Times New Roman"/>
          <w:b/>
          <w:bCs/>
          <w:color w:val="252525"/>
          <w:spacing w:val="-2"/>
          <w:sz w:val="20"/>
          <w:szCs w:val="20"/>
          <w:lang w:val="ru-RU"/>
        </w:rPr>
        <w:t>11. Заключительные положения</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11.1. Настоящий Контракт вступает в силу с даты подписания Контракта и действует до</w:t>
      </w:r>
      <w:r w:rsidR="001C0374" w:rsidRPr="00C95328">
        <w:rPr>
          <w:rFonts w:ascii="Times New Roman" w:hAnsi="Times New Roman" w:cs="Times New Roman"/>
          <w:sz w:val="20"/>
          <w:szCs w:val="20"/>
          <w:lang w:val="ru-RU"/>
        </w:rPr>
        <w:t xml:space="preserve"> 31</w:t>
      </w:r>
      <w:r w:rsidRPr="00C95328">
        <w:rPr>
          <w:rFonts w:ascii="Times New Roman" w:hAnsi="Times New Roman" w:cs="Times New Roman"/>
          <w:sz w:val="20"/>
          <w:szCs w:val="20"/>
        </w:rPr>
        <w:t> </w:t>
      </w:r>
      <w:r w:rsidR="001C0374" w:rsidRPr="00C95328">
        <w:rPr>
          <w:rFonts w:ascii="Times New Roman" w:hAnsi="Times New Roman" w:cs="Times New Roman"/>
          <w:sz w:val="20"/>
          <w:szCs w:val="20"/>
          <w:lang w:val="ru-RU"/>
        </w:rPr>
        <w:t>декабр</w:t>
      </w:r>
      <w:r w:rsidRPr="00C95328">
        <w:rPr>
          <w:rFonts w:ascii="Times New Roman" w:hAnsi="Times New Roman" w:cs="Times New Roman"/>
          <w:sz w:val="20"/>
          <w:szCs w:val="20"/>
          <w:lang w:val="ru-RU"/>
        </w:rPr>
        <w:t>я</w:t>
      </w:r>
      <w:r w:rsidR="001C0374" w:rsidRPr="00C95328">
        <w:rPr>
          <w:rFonts w:ascii="Times New Roman" w:hAnsi="Times New Roman" w:cs="Times New Roman"/>
          <w:sz w:val="20"/>
          <w:szCs w:val="20"/>
          <w:lang w:val="ru-RU"/>
        </w:rPr>
        <w:t xml:space="preserve"> 2026</w:t>
      </w:r>
      <w:r w:rsidRPr="00C95328">
        <w:rPr>
          <w:rFonts w:ascii="Times New Roman" w:hAnsi="Times New Roman" w:cs="Times New Roman"/>
          <w:sz w:val="20"/>
          <w:szCs w:val="20"/>
        </w:rPr>
        <w:t> </w:t>
      </w:r>
      <w:r w:rsidRPr="00C95328">
        <w:rPr>
          <w:rFonts w:ascii="Times New Roman" w:hAnsi="Times New Roman" w:cs="Times New Roman"/>
          <w:sz w:val="20"/>
          <w:szCs w:val="20"/>
          <w:lang w:val="ru-RU"/>
        </w:rPr>
        <w:t>года, а по расчетам между Сторонами – до полного исполнения Сторонами принятых на себя обязательств, в том числе гарантийного, на весь срок действия гарантии.</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11.2. Изменение условий настоящего Контракта может иметь место в случаях, предусмотренных действующим законодательством Российской Федерации, в том числе в случаях, установленных статьей</w:t>
      </w:r>
      <w:r w:rsidRPr="00C95328">
        <w:rPr>
          <w:rFonts w:ascii="Times New Roman" w:hAnsi="Times New Roman" w:cs="Times New Roman"/>
          <w:sz w:val="20"/>
          <w:szCs w:val="20"/>
        </w:rPr>
        <w:t> </w:t>
      </w:r>
      <w:r w:rsidRPr="00C95328">
        <w:rPr>
          <w:rFonts w:ascii="Times New Roman" w:hAnsi="Times New Roman" w:cs="Times New Roman"/>
          <w:sz w:val="20"/>
          <w:szCs w:val="20"/>
          <w:lang w:val="ru-RU"/>
        </w:rPr>
        <w:t>95 Федерального закона от 05.04.2013 № 44-ФЗ «О контрактной системе в сфере закупок товаров, работ, работ для обеспечения государственных и муниципальных нужд».</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11.3. Все изменения и/или дополнения к настоящему Контракту действительны и являются его неотъемлемой частью, если они подписаны Сторонами в дополнительном соглашении.</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11.4. В случае изменения у какой-либо из Сторон юридического, фактического и/или почтового адреса, названия, банковских и иных реквизитов, ответственных лиц Сторон указанная Сторона обязана в течение 1 (одного) рабочего дня письменно известить об этом другую Сторону со ссылкой на настоящий Контракт. При этом дополнительное соглашение может не заключаться.</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11.5. Все документы, оформленные во исполнение условий Контракта, переданные в отсканированном виде по электронной почте или факсимильной связью, признаются Сторонами юридически эквивалентными, без каких-либо ограничений документами, составленными в письменной форме, при условии возможности установления Стороны, от которой они исходят, и, в частности, признаются Сторонами в качестве письменных доказательств.</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11.6. Указанные документы должны быть подписаны уполномоченными представителями Сторон, иметь круглую печать организации (при наличии), а также быть отправлены с согласованных Сторонами электронных адресов или содержать отметки факсимильного аппарата Стороны-отправителя с его номером телефона и датой его отправки до предоставления Сторонами оригиналов таких документов.</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11.7. Подрядчик в случае привлечения к исполнению настоящего Контракта третьих лиц (субподрядчиков) письменно уведомляет об этом Заказчика (с указанием официальных реквизитов организаций) в течение 1 (одного) рабочего дня после заключения соответствующего Контракта (соглашения), при этом Подрядчик несет в полной мере всю ответственность за результаты действий указанных лиц.</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11.8. Подрядчик обязуется обеспечить соблюдение миграционного законодательства Российской Федерации при исполнении им условий настоящего Контракта, при этом Подрядчик несет в полной мере всю ответственность за несоблюдение миграционного законодательства.</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11.9. Во всем ином, что не оговорено в настоящем Контракте, Стороны руководствуются действующим законодательством Российской Федерации.</w:t>
      </w:r>
    </w:p>
    <w:p w:rsidR="00C95328" w:rsidRDefault="00C95328" w:rsidP="00C95328">
      <w:pPr>
        <w:pStyle w:val="a7"/>
        <w:ind w:left="0"/>
        <w:jc w:val="center"/>
        <w:rPr>
          <w:rFonts w:ascii="Times New Roman" w:hAnsi="Times New Roman" w:cs="Times New Roman"/>
          <w:b/>
          <w:bCs/>
          <w:color w:val="252525"/>
          <w:spacing w:val="-2"/>
          <w:sz w:val="20"/>
          <w:szCs w:val="20"/>
          <w:lang w:val="ru-RU"/>
        </w:rPr>
      </w:pPr>
    </w:p>
    <w:p w:rsidR="00133339" w:rsidRPr="00C95328" w:rsidRDefault="009B345C" w:rsidP="00C95328">
      <w:pPr>
        <w:pStyle w:val="a7"/>
        <w:ind w:left="0"/>
        <w:jc w:val="center"/>
        <w:rPr>
          <w:rFonts w:ascii="Times New Roman" w:hAnsi="Times New Roman" w:cs="Times New Roman"/>
          <w:b/>
          <w:bCs/>
          <w:color w:val="252525"/>
          <w:spacing w:val="-2"/>
          <w:sz w:val="20"/>
          <w:szCs w:val="20"/>
          <w:lang w:val="ru-RU"/>
        </w:rPr>
      </w:pPr>
      <w:r w:rsidRPr="00C95328">
        <w:rPr>
          <w:rFonts w:ascii="Times New Roman" w:hAnsi="Times New Roman" w:cs="Times New Roman"/>
          <w:b/>
          <w:bCs/>
          <w:color w:val="252525"/>
          <w:spacing w:val="-2"/>
          <w:sz w:val="20"/>
          <w:szCs w:val="20"/>
          <w:lang w:val="ru-RU"/>
        </w:rPr>
        <w:t>12. Приложения к Контракту</w:t>
      </w:r>
    </w:p>
    <w:p w:rsidR="00133339" w:rsidRPr="00C95328" w:rsidRDefault="009B345C"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12.1. Неотъемлемой частью настоящего Контракта являются следующие приложения:</w:t>
      </w:r>
    </w:p>
    <w:p w:rsidR="00133339" w:rsidRPr="00C23C9F" w:rsidRDefault="001C0374"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П</w:t>
      </w:r>
      <w:r w:rsidR="009B345C" w:rsidRPr="00C23C9F">
        <w:rPr>
          <w:rFonts w:ascii="Times New Roman" w:hAnsi="Times New Roman" w:cs="Times New Roman"/>
          <w:sz w:val="20"/>
          <w:szCs w:val="20"/>
          <w:lang w:val="ru-RU"/>
        </w:rPr>
        <w:t>риложение</w:t>
      </w:r>
      <w:r w:rsidR="009B345C" w:rsidRPr="00C95328">
        <w:rPr>
          <w:rFonts w:ascii="Times New Roman" w:hAnsi="Times New Roman" w:cs="Times New Roman"/>
          <w:sz w:val="20"/>
          <w:szCs w:val="20"/>
        </w:rPr>
        <w:t> </w:t>
      </w:r>
      <w:r w:rsidRPr="00C95328">
        <w:rPr>
          <w:rFonts w:ascii="Times New Roman" w:hAnsi="Times New Roman" w:cs="Times New Roman"/>
          <w:sz w:val="20"/>
          <w:szCs w:val="20"/>
          <w:lang w:val="ru-RU"/>
        </w:rPr>
        <w:t>№</w:t>
      </w:r>
      <w:r w:rsidR="009B345C" w:rsidRPr="00C23C9F">
        <w:rPr>
          <w:rFonts w:ascii="Times New Roman" w:hAnsi="Times New Roman" w:cs="Times New Roman"/>
          <w:sz w:val="20"/>
          <w:szCs w:val="20"/>
          <w:lang w:val="ru-RU"/>
        </w:rPr>
        <w:t>1. Техническое задание</w:t>
      </w:r>
      <w:r w:rsidR="00C95328" w:rsidRPr="00C95328">
        <w:rPr>
          <w:rFonts w:ascii="Times New Roman" w:hAnsi="Times New Roman" w:cs="Times New Roman"/>
          <w:sz w:val="20"/>
          <w:szCs w:val="20"/>
          <w:lang w:val="ru-RU"/>
        </w:rPr>
        <w:t>;</w:t>
      </w:r>
    </w:p>
    <w:p w:rsidR="001C0374" w:rsidRPr="00C23C9F" w:rsidRDefault="001C0374"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 xml:space="preserve">Приложение №2 </w:t>
      </w:r>
      <w:r w:rsidR="00C95328" w:rsidRPr="00C95328">
        <w:rPr>
          <w:rFonts w:ascii="Times New Roman" w:hAnsi="Times New Roman" w:cs="Times New Roman"/>
          <w:sz w:val="20"/>
          <w:szCs w:val="20"/>
          <w:lang w:val="ru-RU"/>
        </w:rPr>
        <w:t>Ведомость ресурсов;</w:t>
      </w:r>
    </w:p>
    <w:p w:rsidR="00C95328" w:rsidRPr="00C23C9F" w:rsidRDefault="00C95328"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Приложение №3 Локальный сметный расчет</w:t>
      </w:r>
    </w:p>
    <w:p w:rsidR="00C95328" w:rsidRPr="00C95328" w:rsidRDefault="00C95328" w:rsidP="00C95328">
      <w:pPr>
        <w:pStyle w:val="a7"/>
        <w:ind w:left="0"/>
        <w:jc w:val="both"/>
        <w:rPr>
          <w:rFonts w:ascii="Times New Roman" w:hAnsi="Times New Roman" w:cs="Times New Roman"/>
          <w:sz w:val="20"/>
          <w:szCs w:val="20"/>
          <w:lang w:val="ru-RU"/>
        </w:rPr>
      </w:pPr>
      <w:r w:rsidRPr="00C95328">
        <w:rPr>
          <w:rFonts w:ascii="Times New Roman" w:hAnsi="Times New Roman" w:cs="Times New Roman"/>
          <w:sz w:val="20"/>
          <w:szCs w:val="20"/>
          <w:lang w:val="ru-RU"/>
        </w:rPr>
        <w:t>Приложение №4 Акт приемки (ф. 0510452)</w:t>
      </w:r>
    </w:p>
    <w:p w:rsidR="00C95328" w:rsidRDefault="00C95328" w:rsidP="00C95328">
      <w:pPr>
        <w:pStyle w:val="a7"/>
        <w:ind w:left="0"/>
        <w:jc w:val="both"/>
        <w:rPr>
          <w:rFonts w:ascii="Times New Roman" w:hAnsi="Times New Roman" w:cs="Times New Roman"/>
          <w:b/>
          <w:bCs/>
          <w:color w:val="252525"/>
          <w:spacing w:val="-2"/>
          <w:sz w:val="20"/>
          <w:szCs w:val="20"/>
          <w:lang w:val="ru-RU"/>
        </w:rPr>
      </w:pPr>
    </w:p>
    <w:p w:rsidR="00890440" w:rsidRDefault="00890440" w:rsidP="00C95328">
      <w:pPr>
        <w:pStyle w:val="a7"/>
        <w:ind w:left="0"/>
        <w:jc w:val="center"/>
        <w:rPr>
          <w:rFonts w:ascii="Times New Roman" w:hAnsi="Times New Roman" w:cs="Times New Roman"/>
          <w:b/>
          <w:bCs/>
          <w:color w:val="252525"/>
          <w:spacing w:val="-2"/>
          <w:sz w:val="20"/>
          <w:szCs w:val="20"/>
          <w:lang w:val="ru-RU"/>
        </w:rPr>
      </w:pPr>
    </w:p>
    <w:p w:rsidR="00890440" w:rsidRDefault="00890440" w:rsidP="00C95328">
      <w:pPr>
        <w:pStyle w:val="a7"/>
        <w:ind w:left="0"/>
        <w:jc w:val="center"/>
        <w:rPr>
          <w:rFonts w:ascii="Times New Roman" w:hAnsi="Times New Roman" w:cs="Times New Roman"/>
          <w:b/>
          <w:bCs/>
          <w:color w:val="252525"/>
          <w:spacing w:val="-2"/>
          <w:sz w:val="20"/>
          <w:szCs w:val="20"/>
          <w:lang w:val="ru-RU"/>
        </w:rPr>
      </w:pPr>
    </w:p>
    <w:p w:rsidR="00890440" w:rsidRDefault="00890440" w:rsidP="00C95328">
      <w:pPr>
        <w:pStyle w:val="a7"/>
        <w:ind w:left="0"/>
        <w:jc w:val="center"/>
        <w:rPr>
          <w:rFonts w:ascii="Times New Roman" w:hAnsi="Times New Roman" w:cs="Times New Roman"/>
          <w:b/>
          <w:bCs/>
          <w:color w:val="252525"/>
          <w:spacing w:val="-2"/>
          <w:sz w:val="20"/>
          <w:szCs w:val="20"/>
          <w:lang w:val="ru-RU"/>
        </w:rPr>
      </w:pPr>
    </w:p>
    <w:p w:rsidR="00890440" w:rsidRDefault="00890440" w:rsidP="00C95328">
      <w:pPr>
        <w:pStyle w:val="a7"/>
        <w:ind w:left="0"/>
        <w:jc w:val="center"/>
        <w:rPr>
          <w:rFonts w:ascii="Times New Roman" w:hAnsi="Times New Roman" w:cs="Times New Roman"/>
          <w:b/>
          <w:bCs/>
          <w:color w:val="252525"/>
          <w:spacing w:val="-2"/>
          <w:sz w:val="20"/>
          <w:szCs w:val="20"/>
          <w:lang w:val="ru-RU"/>
        </w:rPr>
      </w:pPr>
    </w:p>
    <w:p w:rsidR="00890440" w:rsidRDefault="00890440" w:rsidP="00C95328">
      <w:pPr>
        <w:pStyle w:val="a7"/>
        <w:ind w:left="0"/>
        <w:jc w:val="center"/>
        <w:rPr>
          <w:rFonts w:ascii="Times New Roman" w:hAnsi="Times New Roman" w:cs="Times New Roman"/>
          <w:b/>
          <w:bCs/>
          <w:color w:val="252525"/>
          <w:spacing w:val="-2"/>
          <w:sz w:val="20"/>
          <w:szCs w:val="20"/>
          <w:lang w:val="ru-RU"/>
        </w:rPr>
      </w:pPr>
    </w:p>
    <w:p w:rsidR="00133339" w:rsidRDefault="009B345C" w:rsidP="00C95328">
      <w:pPr>
        <w:pStyle w:val="a7"/>
        <w:ind w:left="0"/>
        <w:jc w:val="center"/>
        <w:rPr>
          <w:rFonts w:ascii="Times New Roman" w:hAnsi="Times New Roman" w:cs="Times New Roman"/>
          <w:b/>
          <w:bCs/>
          <w:color w:val="252525"/>
          <w:spacing w:val="-2"/>
          <w:sz w:val="20"/>
          <w:szCs w:val="20"/>
          <w:lang w:val="ru-RU"/>
        </w:rPr>
      </w:pPr>
      <w:r w:rsidRPr="00C95328">
        <w:rPr>
          <w:rFonts w:ascii="Times New Roman" w:hAnsi="Times New Roman" w:cs="Times New Roman"/>
          <w:b/>
          <w:bCs/>
          <w:color w:val="252525"/>
          <w:spacing w:val="-2"/>
          <w:sz w:val="20"/>
          <w:szCs w:val="20"/>
          <w:lang w:val="ru-RU"/>
        </w:rPr>
        <w:t>13. Адреса и банковские реквизиты Сторон</w:t>
      </w:r>
    </w:p>
    <w:p w:rsidR="00526259" w:rsidRDefault="00526259" w:rsidP="00C95328">
      <w:pPr>
        <w:pStyle w:val="a7"/>
        <w:ind w:left="0"/>
        <w:jc w:val="center"/>
        <w:rPr>
          <w:rFonts w:ascii="Times New Roman" w:hAnsi="Times New Roman" w:cs="Times New Roman"/>
          <w:b/>
          <w:bCs/>
          <w:color w:val="252525"/>
          <w:spacing w:val="-2"/>
          <w:sz w:val="20"/>
          <w:szCs w:val="20"/>
          <w:lang w:val="ru-RU"/>
        </w:rPr>
      </w:pPr>
    </w:p>
    <w:p w:rsidR="00526259" w:rsidRDefault="00526259" w:rsidP="00C95328">
      <w:pPr>
        <w:pStyle w:val="a7"/>
        <w:ind w:left="0"/>
        <w:jc w:val="center"/>
        <w:rPr>
          <w:rFonts w:ascii="Times New Roman" w:hAnsi="Times New Roman" w:cs="Times New Roman"/>
          <w:b/>
          <w:bCs/>
          <w:color w:val="252525"/>
          <w:spacing w:val="-2"/>
          <w:sz w:val="20"/>
          <w:szCs w:val="20"/>
          <w:lang w:val="ru-RU"/>
        </w:rPr>
      </w:pPr>
    </w:p>
    <w:tbl>
      <w:tblPr>
        <w:tblW w:w="10490" w:type="dxa"/>
        <w:tblBorders>
          <w:top w:val="nil"/>
          <w:left w:val="nil"/>
          <w:bottom w:val="nil"/>
          <w:right w:val="nil"/>
          <w:insideH w:val="nil"/>
          <w:insideV w:val="nil"/>
        </w:tblBorders>
        <w:tblLook w:val="04A0" w:firstRow="1" w:lastRow="0" w:firstColumn="1" w:lastColumn="0" w:noHBand="0" w:noVBand="1"/>
      </w:tblPr>
      <w:tblGrid>
        <w:gridCol w:w="4536"/>
        <w:gridCol w:w="5954"/>
      </w:tblGrid>
      <w:tr w:rsidR="00526259" w:rsidRPr="00526259" w:rsidTr="009B345C">
        <w:tc>
          <w:tcPr>
            <w:tcW w:w="4536" w:type="dxa"/>
            <w:tcBorders>
              <w:top w:val="nil"/>
              <w:left w:val="nil"/>
              <w:bottom w:val="nil"/>
              <w:right w:val="nil"/>
            </w:tcBorders>
            <w:shd w:val="clear" w:color="auto" w:fill="FFFFFF"/>
          </w:tcPr>
          <w:p w:rsidR="00526259" w:rsidRPr="00526259" w:rsidRDefault="00EB382D" w:rsidP="00526259">
            <w:pPr>
              <w:widowControl w:val="0"/>
              <w:suppressAutoHyphens/>
              <w:spacing w:before="0" w:beforeAutospacing="0" w:after="0" w:afterAutospacing="0"/>
              <w:jc w:val="both"/>
              <w:textAlignment w:val="baseline"/>
              <w:rPr>
                <w:rFonts w:ascii="Times New Roman" w:eastAsia="Times New Roman" w:hAnsi="Times New Roman" w:cs="Times New Roman"/>
                <w:b/>
                <w:color w:val="00000A"/>
                <w:sz w:val="20"/>
                <w:szCs w:val="20"/>
                <w:lang w:val="ru-RU" w:eastAsia="ru-RU"/>
              </w:rPr>
            </w:pPr>
            <w:r>
              <w:rPr>
                <w:rFonts w:ascii="Times New Roman" w:eastAsia="Times New Roman" w:hAnsi="Times New Roman" w:cs="Times New Roman"/>
                <w:b/>
                <w:color w:val="00000A"/>
                <w:sz w:val="20"/>
                <w:szCs w:val="20"/>
                <w:lang w:val="ru-RU" w:eastAsia="ru-RU"/>
              </w:rPr>
              <w:t>Подрядчик</w:t>
            </w:r>
          </w:p>
        </w:tc>
        <w:tc>
          <w:tcPr>
            <w:tcW w:w="5954" w:type="dxa"/>
            <w:tcBorders>
              <w:top w:val="nil"/>
              <w:left w:val="nil"/>
              <w:bottom w:val="nil"/>
              <w:right w:val="nil"/>
            </w:tcBorders>
            <w:shd w:val="clear" w:color="auto" w:fill="FFFFFF"/>
          </w:tcPr>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b/>
                <w:color w:val="00000A"/>
                <w:sz w:val="20"/>
                <w:szCs w:val="20"/>
                <w:lang w:val="ru-RU" w:eastAsia="ru-RU"/>
              </w:rPr>
            </w:pPr>
            <w:r w:rsidRPr="00526259">
              <w:rPr>
                <w:rFonts w:ascii="Times New Roman" w:eastAsia="Times New Roman" w:hAnsi="Times New Roman" w:cs="Times New Roman"/>
                <w:b/>
                <w:color w:val="00000A"/>
                <w:sz w:val="20"/>
                <w:szCs w:val="20"/>
                <w:lang w:val="ru-RU" w:eastAsia="ru-RU"/>
              </w:rPr>
              <w:t>Заказчик</w:t>
            </w:r>
          </w:p>
        </w:tc>
      </w:tr>
      <w:tr w:rsidR="00526259" w:rsidRPr="00526259" w:rsidTr="009B345C">
        <w:tc>
          <w:tcPr>
            <w:tcW w:w="4536" w:type="dxa"/>
            <w:tcBorders>
              <w:top w:val="nil"/>
              <w:left w:val="nil"/>
              <w:bottom w:val="nil"/>
              <w:right w:val="nil"/>
            </w:tcBorders>
            <w:shd w:val="clear" w:color="auto" w:fill="FFFFFF"/>
          </w:tcPr>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bCs/>
                <w:iCs/>
                <w:color w:val="00000A"/>
                <w:sz w:val="20"/>
                <w:szCs w:val="20"/>
                <w:lang w:eastAsia="ru-RU"/>
              </w:rPr>
            </w:pP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bCs/>
                <w:iCs/>
                <w:color w:val="00000A"/>
                <w:sz w:val="20"/>
                <w:szCs w:val="20"/>
                <w:lang w:eastAsia="ru-RU"/>
              </w:rPr>
            </w:pP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bCs/>
                <w:iCs/>
                <w:color w:val="00000A"/>
                <w:sz w:val="20"/>
                <w:szCs w:val="20"/>
                <w:lang w:eastAsia="ru-RU"/>
              </w:rPr>
            </w:pPr>
          </w:p>
        </w:tc>
        <w:tc>
          <w:tcPr>
            <w:tcW w:w="5954" w:type="dxa"/>
            <w:tcBorders>
              <w:top w:val="nil"/>
              <w:left w:val="nil"/>
              <w:bottom w:val="nil"/>
              <w:right w:val="nil"/>
            </w:tcBorders>
            <w:shd w:val="clear" w:color="auto" w:fill="FFFFFF"/>
          </w:tcPr>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b/>
                <w:bCs/>
                <w:color w:val="00000A"/>
                <w:sz w:val="20"/>
                <w:szCs w:val="20"/>
                <w:shd w:val="clear" w:color="auto" w:fill="FFFFFF"/>
                <w:lang w:val="ru-RU" w:eastAsia="ru-RU"/>
              </w:rPr>
            </w:pPr>
            <w:bookmarkStart w:id="1" w:name="OLE_LINK13"/>
            <w:r w:rsidRPr="00526259">
              <w:rPr>
                <w:rFonts w:ascii="Times New Roman" w:eastAsia="Times New Roman" w:hAnsi="Times New Roman" w:cs="Times New Roman"/>
                <w:b/>
                <w:bCs/>
                <w:color w:val="00000A"/>
                <w:sz w:val="20"/>
                <w:szCs w:val="20"/>
                <w:shd w:val="clear" w:color="auto" w:fill="FFFFFF"/>
                <w:lang w:val="ru-RU" w:eastAsia="ru-RU"/>
              </w:rPr>
              <w:t>Якутская больница ФГБУЗ ДВОМЦ ФМБА России</w:t>
            </w: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bCs/>
                <w:color w:val="00000A"/>
                <w:sz w:val="20"/>
                <w:szCs w:val="20"/>
                <w:shd w:val="clear" w:color="auto" w:fill="FFFFFF"/>
                <w:lang w:val="ru-RU" w:eastAsia="ru-RU"/>
              </w:rPr>
            </w:pPr>
          </w:p>
          <w:bookmarkEnd w:id="1"/>
          <w:p w:rsidR="00526259" w:rsidRPr="00526259" w:rsidRDefault="00526259" w:rsidP="00526259">
            <w:pPr>
              <w:widowControl w:val="0"/>
              <w:suppressAutoHyphens/>
              <w:spacing w:before="0" w:beforeAutospacing="0" w:after="0" w:afterAutospacing="0"/>
              <w:textAlignment w:val="baseline"/>
              <w:rPr>
                <w:rFonts w:ascii="Times New Roman" w:eastAsia="Times New Roman" w:hAnsi="Times New Roman" w:cs="Times New Roman"/>
                <w:bCs/>
                <w:color w:val="00000A"/>
                <w:sz w:val="20"/>
                <w:szCs w:val="20"/>
                <w:shd w:val="clear" w:color="auto" w:fill="FFFFFF"/>
                <w:lang w:val="ru-RU" w:eastAsia="ru-RU"/>
              </w:rPr>
            </w:pPr>
            <w:r w:rsidRPr="00526259">
              <w:rPr>
                <w:rFonts w:ascii="Times New Roman" w:eastAsia="Times New Roman" w:hAnsi="Times New Roman" w:cs="Times New Roman"/>
                <w:bCs/>
                <w:color w:val="00000A"/>
                <w:sz w:val="20"/>
                <w:szCs w:val="20"/>
                <w:shd w:val="clear" w:color="auto" w:fill="FFFFFF"/>
                <w:lang w:val="ru-RU" w:eastAsia="ru-RU"/>
              </w:rPr>
              <w:t xml:space="preserve">677000, г. Якутск, п. </w:t>
            </w:r>
            <w:proofErr w:type="spellStart"/>
            <w:r w:rsidRPr="00526259">
              <w:rPr>
                <w:rFonts w:ascii="Times New Roman" w:eastAsia="Times New Roman" w:hAnsi="Times New Roman" w:cs="Times New Roman"/>
                <w:bCs/>
                <w:color w:val="00000A"/>
                <w:sz w:val="20"/>
                <w:szCs w:val="20"/>
                <w:shd w:val="clear" w:color="auto" w:fill="FFFFFF"/>
                <w:lang w:val="ru-RU" w:eastAsia="ru-RU"/>
              </w:rPr>
              <w:t>Жатай</w:t>
            </w:r>
            <w:proofErr w:type="spellEnd"/>
            <w:r w:rsidRPr="00526259">
              <w:rPr>
                <w:rFonts w:ascii="Times New Roman" w:eastAsia="Times New Roman" w:hAnsi="Times New Roman" w:cs="Times New Roman"/>
                <w:bCs/>
                <w:color w:val="00000A"/>
                <w:sz w:val="20"/>
                <w:szCs w:val="20"/>
                <w:shd w:val="clear" w:color="auto" w:fill="FFFFFF"/>
                <w:lang w:val="ru-RU" w:eastAsia="ru-RU"/>
              </w:rPr>
              <w:t>, ул. Комсомольская, д. 54</w:t>
            </w:r>
          </w:p>
          <w:p w:rsidR="00526259" w:rsidRPr="00526259" w:rsidRDefault="00526259" w:rsidP="00526259">
            <w:pPr>
              <w:widowControl w:val="0"/>
              <w:suppressAutoHyphens/>
              <w:spacing w:before="0" w:beforeAutospacing="0" w:after="0" w:afterAutospacing="0"/>
              <w:textAlignment w:val="baseline"/>
              <w:rPr>
                <w:rFonts w:ascii="Times New Roman" w:eastAsia="Times New Roman" w:hAnsi="Times New Roman" w:cs="Times New Roman"/>
                <w:bCs/>
                <w:color w:val="00000A"/>
                <w:sz w:val="20"/>
                <w:szCs w:val="20"/>
                <w:shd w:val="clear" w:color="auto" w:fill="FFFFFF"/>
                <w:lang w:val="ru-RU" w:eastAsia="ru-RU"/>
              </w:rPr>
            </w:pPr>
            <w:r w:rsidRPr="00526259">
              <w:rPr>
                <w:rFonts w:ascii="Times New Roman" w:eastAsia="Times New Roman" w:hAnsi="Times New Roman" w:cs="Times New Roman"/>
                <w:bCs/>
                <w:color w:val="00000A"/>
                <w:sz w:val="20"/>
                <w:szCs w:val="20"/>
                <w:shd w:val="clear" w:color="auto" w:fill="FFFFFF"/>
                <w:lang w:val="ru-RU" w:eastAsia="ru-RU"/>
              </w:rPr>
              <w:t xml:space="preserve">ИНН </w:t>
            </w:r>
            <w:proofErr w:type="gramStart"/>
            <w:r w:rsidRPr="00526259">
              <w:rPr>
                <w:rFonts w:ascii="Times New Roman" w:eastAsia="Times New Roman" w:hAnsi="Times New Roman" w:cs="Times New Roman"/>
                <w:bCs/>
                <w:color w:val="00000A"/>
                <w:sz w:val="20"/>
                <w:szCs w:val="20"/>
                <w:shd w:val="clear" w:color="auto" w:fill="FFFFFF"/>
                <w:lang w:val="ru-RU" w:eastAsia="ru-RU"/>
              </w:rPr>
              <w:t>2639008116  КПП</w:t>
            </w:r>
            <w:proofErr w:type="gramEnd"/>
            <w:r w:rsidRPr="00526259">
              <w:rPr>
                <w:rFonts w:ascii="Times New Roman" w:eastAsia="Times New Roman" w:hAnsi="Times New Roman" w:cs="Times New Roman"/>
                <w:bCs/>
                <w:color w:val="00000A"/>
                <w:sz w:val="20"/>
                <w:szCs w:val="20"/>
                <w:shd w:val="clear" w:color="auto" w:fill="FFFFFF"/>
                <w:lang w:val="ru-RU" w:eastAsia="ru-RU"/>
              </w:rPr>
              <w:t xml:space="preserve"> 143543001</w:t>
            </w:r>
          </w:p>
          <w:p w:rsidR="00526259" w:rsidRPr="00526259" w:rsidRDefault="00526259" w:rsidP="00526259">
            <w:pPr>
              <w:widowControl w:val="0"/>
              <w:suppressAutoHyphens/>
              <w:spacing w:before="0" w:beforeAutospacing="0" w:after="0" w:afterAutospacing="0"/>
              <w:textAlignment w:val="baseline"/>
              <w:rPr>
                <w:rFonts w:ascii="Times New Roman" w:eastAsia="Times New Roman" w:hAnsi="Times New Roman" w:cs="Times New Roman"/>
                <w:bCs/>
                <w:color w:val="00000A"/>
                <w:sz w:val="20"/>
                <w:szCs w:val="20"/>
                <w:lang w:val="ru-RU" w:eastAsia="ru-RU"/>
              </w:rPr>
            </w:pPr>
            <w:r w:rsidRPr="00526259">
              <w:rPr>
                <w:rFonts w:ascii="Times New Roman" w:eastAsia="Times New Roman" w:hAnsi="Times New Roman" w:cs="Times New Roman"/>
                <w:bCs/>
                <w:color w:val="00000A"/>
                <w:sz w:val="20"/>
                <w:szCs w:val="20"/>
                <w:lang w:val="ru-RU" w:eastAsia="ru-RU"/>
              </w:rPr>
              <w:t>ОГРН 1022602118473 ОКПО 01960274</w:t>
            </w:r>
          </w:p>
          <w:p w:rsidR="00526259" w:rsidRPr="00526259" w:rsidRDefault="00526259" w:rsidP="00526259">
            <w:pPr>
              <w:widowControl w:val="0"/>
              <w:suppressAutoHyphens/>
              <w:spacing w:before="0" w:beforeAutospacing="0" w:after="0" w:afterAutospacing="0"/>
              <w:textAlignment w:val="baseline"/>
              <w:rPr>
                <w:rFonts w:ascii="Times New Roman" w:eastAsia="Times New Roman" w:hAnsi="Times New Roman" w:cs="Times New Roman"/>
                <w:bCs/>
                <w:color w:val="00000A"/>
                <w:sz w:val="20"/>
                <w:szCs w:val="20"/>
                <w:lang w:val="ru-RU" w:eastAsia="ru-RU"/>
              </w:rPr>
            </w:pPr>
            <w:r w:rsidRPr="00526259">
              <w:rPr>
                <w:rFonts w:ascii="Times New Roman" w:eastAsia="Times New Roman" w:hAnsi="Times New Roman" w:cs="Times New Roman"/>
                <w:bCs/>
                <w:color w:val="00000A"/>
                <w:sz w:val="20"/>
                <w:szCs w:val="20"/>
                <w:lang w:val="ru-RU" w:eastAsia="ru-RU"/>
              </w:rPr>
              <w:t>Банковские реквизиты:</w:t>
            </w:r>
          </w:p>
          <w:p w:rsidR="00526259" w:rsidRPr="00526259" w:rsidRDefault="00526259" w:rsidP="00526259">
            <w:pPr>
              <w:widowControl w:val="0"/>
              <w:suppressAutoHyphens/>
              <w:spacing w:before="0" w:beforeAutospacing="0" w:after="0" w:afterAutospacing="0"/>
              <w:textAlignment w:val="baseline"/>
              <w:rPr>
                <w:rFonts w:ascii="Times New Roman" w:eastAsia="Times New Roman" w:hAnsi="Times New Roman" w:cs="Times New Roman"/>
                <w:bCs/>
                <w:color w:val="00000A"/>
                <w:sz w:val="20"/>
                <w:szCs w:val="20"/>
                <w:shd w:val="clear" w:color="auto" w:fill="FFFFFF"/>
                <w:lang w:val="ru-RU" w:eastAsia="ru-RU"/>
              </w:rPr>
            </w:pPr>
            <w:r w:rsidRPr="00526259">
              <w:rPr>
                <w:rFonts w:ascii="Times New Roman" w:eastAsia="Times New Roman" w:hAnsi="Times New Roman" w:cs="Times New Roman"/>
                <w:bCs/>
                <w:color w:val="00000A"/>
                <w:sz w:val="20"/>
                <w:szCs w:val="20"/>
                <w:shd w:val="clear" w:color="auto" w:fill="FFFFFF"/>
                <w:lang w:val="ru-RU" w:eastAsia="ru-RU"/>
              </w:rPr>
              <w:t>Отделение - НБ РС(Я) Банка России//УФК по РС(Я)</w:t>
            </w:r>
          </w:p>
          <w:p w:rsidR="00526259" w:rsidRPr="00526259" w:rsidRDefault="00526259" w:rsidP="00526259">
            <w:pPr>
              <w:widowControl w:val="0"/>
              <w:suppressAutoHyphens/>
              <w:spacing w:before="0" w:beforeAutospacing="0" w:after="0" w:afterAutospacing="0"/>
              <w:textAlignment w:val="baseline"/>
              <w:rPr>
                <w:rFonts w:ascii="Times New Roman" w:eastAsia="Times New Roman" w:hAnsi="Times New Roman" w:cs="Times New Roman"/>
                <w:bCs/>
                <w:color w:val="00000A"/>
                <w:sz w:val="20"/>
                <w:szCs w:val="20"/>
                <w:shd w:val="clear" w:color="auto" w:fill="FFFFFF"/>
                <w:lang w:val="ru-RU" w:eastAsia="ru-RU"/>
              </w:rPr>
            </w:pPr>
            <w:r w:rsidRPr="00526259">
              <w:rPr>
                <w:rFonts w:ascii="Times New Roman" w:eastAsia="Times New Roman" w:hAnsi="Times New Roman" w:cs="Times New Roman"/>
                <w:bCs/>
                <w:color w:val="00000A"/>
                <w:sz w:val="20"/>
                <w:szCs w:val="20"/>
                <w:shd w:val="clear" w:color="auto" w:fill="FFFFFF"/>
                <w:lang w:val="ru-RU" w:eastAsia="ru-RU"/>
              </w:rPr>
              <w:t>г. Якутск л/с 22166Ц33920 к/с 40102810345370000085</w:t>
            </w:r>
          </w:p>
          <w:p w:rsidR="00526259" w:rsidRPr="00526259" w:rsidRDefault="00526259" w:rsidP="00526259">
            <w:pPr>
              <w:widowControl w:val="0"/>
              <w:suppressAutoHyphens/>
              <w:spacing w:before="0" w:beforeAutospacing="0" w:after="0" w:afterAutospacing="0"/>
              <w:textAlignment w:val="baseline"/>
              <w:rPr>
                <w:rFonts w:ascii="Times New Roman" w:eastAsia="Times New Roman" w:hAnsi="Times New Roman" w:cs="Times New Roman"/>
                <w:bCs/>
                <w:color w:val="00000A"/>
                <w:sz w:val="20"/>
                <w:szCs w:val="20"/>
                <w:shd w:val="clear" w:color="auto" w:fill="FFFFFF"/>
                <w:lang w:val="ru-RU" w:eastAsia="ru-RU"/>
              </w:rPr>
            </w:pPr>
            <w:r w:rsidRPr="00526259">
              <w:rPr>
                <w:rFonts w:ascii="Times New Roman" w:eastAsia="Times New Roman" w:hAnsi="Times New Roman" w:cs="Times New Roman"/>
                <w:bCs/>
                <w:color w:val="00000A"/>
                <w:sz w:val="20"/>
                <w:szCs w:val="20"/>
                <w:shd w:val="clear" w:color="auto" w:fill="FFFFFF"/>
                <w:lang w:val="ru-RU" w:eastAsia="ru-RU"/>
              </w:rPr>
              <w:t>р/с 03214643000000011600</w:t>
            </w: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shd w:val="clear" w:color="auto" w:fill="FFFFFF"/>
                <w:lang w:val="ru-RU" w:eastAsia="ru-RU"/>
              </w:rPr>
            </w:pPr>
            <w:r w:rsidRPr="00526259">
              <w:rPr>
                <w:rFonts w:ascii="Times New Roman" w:eastAsia="Times New Roman" w:hAnsi="Times New Roman" w:cs="Times New Roman"/>
                <w:bCs/>
                <w:color w:val="00000A"/>
                <w:sz w:val="20"/>
                <w:szCs w:val="20"/>
                <w:shd w:val="clear" w:color="auto" w:fill="FFFFFF"/>
                <w:lang w:val="ru-RU" w:eastAsia="ru-RU"/>
              </w:rPr>
              <w:t>БИК 019805001</w:t>
            </w: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shd w:val="clear" w:color="auto" w:fill="FFFFFF"/>
                <w:lang w:val="ru-RU" w:eastAsia="ru-RU"/>
              </w:rPr>
            </w:pPr>
            <w:r w:rsidRPr="00526259">
              <w:rPr>
                <w:rFonts w:ascii="Times New Roman" w:eastAsia="Times New Roman" w:hAnsi="Times New Roman" w:cs="Times New Roman"/>
                <w:color w:val="00000A"/>
                <w:sz w:val="20"/>
                <w:szCs w:val="20"/>
                <w:shd w:val="clear" w:color="auto" w:fill="FFFFFF"/>
                <w:lang w:eastAsia="ru-RU"/>
              </w:rPr>
              <w:t>E</w:t>
            </w:r>
            <w:r w:rsidRPr="00526259">
              <w:rPr>
                <w:rFonts w:ascii="Times New Roman" w:eastAsia="Times New Roman" w:hAnsi="Times New Roman" w:cs="Times New Roman"/>
                <w:color w:val="00000A"/>
                <w:sz w:val="20"/>
                <w:szCs w:val="20"/>
                <w:shd w:val="clear" w:color="auto" w:fill="FFFFFF"/>
                <w:lang w:val="ru-RU" w:eastAsia="ru-RU"/>
              </w:rPr>
              <w:t>-</w:t>
            </w:r>
            <w:r w:rsidRPr="00526259">
              <w:rPr>
                <w:rFonts w:ascii="Times New Roman" w:eastAsia="Times New Roman" w:hAnsi="Times New Roman" w:cs="Times New Roman"/>
                <w:color w:val="00000A"/>
                <w:sz w:val="20"/>
                <w:szCs w:val="20"/>
                <w:shd w:val="clear" w:color="auto" w:fill="FFFFFF"/>
                <w:lang w:eastAsia="ru-RU"/>
              </w:rPr>
              <w:t>mail</w:t>
            </w:r>
            <w:r w:rsidRPr="00526259">
              <w:rPr>
                <w:rFonts w:ascii="Times New Roman" w:eastAsia="Times New Roman" w:hAnsi="Times New Roman" w:cs="Times New Roman"/>
                <w:color w:val="00000A"/>
                <w:sz w:val="20"/>
                <w:szCs w:val="20"/>
                <w:shd w:val="clear" w:color="auto" w:fill="FFFFFF"/>
                <w:lang w:val="ru-RU" w:eastAsia="ru-RU"/>
              </w:rPr>
              <w:t xml:space="preserve">: </w:t>
            </w:r>
            <w:hyperlink r:id="rId5" w:history="1">
              <w:r w:rsidRPr="00526259">
                <w:rPr>
                  <w:rFonts w:ascii="Times New Roman" w:eastAsia="Times New Roman" w:hAnsi="Times New Roman" w:cs="Times New Roman"/>
                  <w:color w:val="0000FF"/>
                  <w:sz w:val="20"/>
                  <w:szCs w:val="20"/>
                  <w:u w:val="single"/>
                  <w:shd w:val="clear" w:color="auto" w:fill="FFFFFF"/>
                  <w:lang w:eastAsia="ru-RU"/>
                </w:rPr>
                <w:t>lcbb</w:t>
              </w:r>
              <w:r w:rsidRPr="00526259">
                <w:rPr>
                  <w:rFonts w:ascii="Times New Roman" w:eastAsia="Times New Roman" w:hAnsi="Times New Roman" w:cs="Times New Roman"/>
                  <w:color w:val="0000FF"/>
                  <w:sz w:val="20"/>
                  <w:szCs w:val="20"/>
                  <w:u w:val="single"/>
                  <w:shd w:val="clear" w:color="auto" w:fill="FFFFFF"/>
                  <w:lang w:val="ru-RU" w:eastAsia="ru-RU"/>
                </w:rPr>
                <w:t>@</w:t>
              </w:r>
              <w:r w:rsidRPr="00526259">
                <w:rPr>
                  <w:rFonts w:ascii="Times New Roman" w:eastAsia="Times New Roman" w:hAnsi="Times New Roman" w:cs="Times New Roman"/>
                  <w:color w:val="0000FF"/>
                  <w:sz w:val="20"/>
                  <w:szCs w:val="20"/>
                  <w:u w:val="single"/>
                  <w:shd w:val="clear" w:color="auto" w:fill="FFFFFF"/>
                  <w:lang w:eastAsia="ru-RU"/>
                </w:rPr>
                <w:t>mail</w:t>
              </w:r>
              <w:r w:rsidRPr="00526259">
                <w:rPr>
                  <w:rFonts w:ascii="Times New Roman" w:eastAsia="Times New Roman" w:hAnsi="Times New Roman" w:cs="Times New Roman"/>
                  <w:color w:val="0000FF"/>
                  <w:sz w:val="20"/>
                  <w:szCs w:val="20"/>
                  <w:u w:val="single"/>
                  <w:shd w:val="clear" w:color="auto" w:fill="FFFFFF"/>
                  <w:lang w:val="ru-RU" w:eastAsia="ru-RU"/>
                </w:rPr>
                <w:t>.</w:t>
              </w:r>
              <w:proofErr w:type="spellStart"/>
              <w:r w:rsidRPr="00526259">
                <w:rPr>
                  <w:rFonts w:ascii="Times New Roman" w:eastAsia="Times New Roman" w:hAnsi="Times New Roman" w:cs="Times New Roman"/>
                  <w:color w:val="0000FF"/>
                  <w:sz w:val="20"/>
                  <w:szCs w:val="20"/>
                  <w:u w:val="single"/>
                  <w:shd w:val="clear" w:color="auto" w:fill="FFFFFF"/>
                  <w:lang w:eastAsia="ru-RU"/>
                </w:rPr>
                <w:t>ru</w:t>
              </w:r>
              <w:proofErr w:type="spellEnd"/>
            </w:hyperlink>
            <w:r w:rsidRPr="00526259">
              <w:rPr>
                <w:rFonts w:ascii="Times New Roman" w:eastAsia="Times New Roman" w:hAnsi="Times New Roman" w:cs="Times New Roman"/>
                <w:color w:val="00000A"/>
                <w:sz w:val="20"/>
                <w:szCs w:val="20"/>
                <w:shd w:val="clear" w:color="auto" w:fill="FFFFFF"/>
                <w:lang w:val="ru-RU" w:eastAsia="ru-RU"/>
              </w:rPr>
              <w:t xml:space="preserve"> </w:t>
            </w: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bCs/>
                <w:color w:val="00000A"/>
                <w:sz w:val="20"/>
                <w:szCs w:val="20"/>
                <w:shd w:val="clear" w:color="auto" w:fill="FFFFFF"/>
                <w:lang w:eastAsia="ru-RU"/>
              </w:rPr>
            </w:pPr>
            <w:r w:rsidRPr="00526259">
              <w:rPr>
                <w:rFonts w:ascii="Times New Roman" w:eastAsia="Times New Roman" w:hAnsi="Times New Roman" w:cs="Times New Roman"/>
                <w:bCs/>
                <w:color w:val="00000A"/>
                <w:sz w:val="20"/>
                <w:szCs w:val="20"/>
                <w:shd w:val="clear" w:color="auto" w:fill="FFFFFF"/>
                <w:lang w:val="ru-RU" w:eastAsia="ru-RU"/>
              </w:rPr>
              <w:t>Тел</w:t>
            </w:r>
            <w:r w:rsidRPr="00526259">
              <w:rPr>
                <w:rFonts w:ascii="Times New Roman" w:eastAsia="Times New Roman" w:hAnsi="Times New Roman" w:cs="Times New Roman"/>
                <w:bCs/>
                <w:color w:val="00000A"/>
                <w:sz w:val="20"/>
                <w:szCs w:val="20"/>
                <w:shd w:val="clear" w:color="auto" w:fill="FFFFFF"/>
                <w:lang w:eastAsia="ru-RU"/>
              </w:rPr>
              <w:t>.: +7(4112) 426104, 426386</w:t>
            </w: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b/>
                <w:bCs/>
                <w:color w:val="00000A"/>
                <w:sz w:val="20"/>
                <w:szCs w:val="20"/>
                <w:shd w:val="clear" w:color="auto" w:fill="FFFFFF"/>
                <w:lang w:eastAsia="ru-RU"/>
              </w:rPr>
            </w:pPr>
          </w:p>
        </w:tc>
      </w:tr>
      <w:tr w:rsidR="00526259" w:rsidRPr="00A6070B" w:rsidTr="009B345C">
        <w:tc>
          <w:tcPr>
            <w:tcW w:w="4536" w:type="dxa"/>
            <w:tcBorders>
              <w:top w:val="nil"/>
              <w:left w:val="nil"/>
              <w:bottom w:val="nil"/>
              <w:right w:val="nil"/>
            </w:tcBorders>
            <w:shd w:val="clear" w:color="auto" w:fill="FFFFFF"/>
          </w:tcPr>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eastAsia="ru-RU"/>
              </w:rPr>
            </w:pP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526259">
              <w:rPr>
                <w:rFonts w:ascii="Times New Roman" w:eastAsia="Times New Roman" w:hAnsi="Times New Roman" w:cs="Times New Roman"/>
                <w:color w:val="00000A"/>
                <w:sz w:val="20"/>
                <w:szCs w:val="20"/>
                <w:lang w:val="ru-RU" w:eastAsia="ru-RU"/>
              </w:rPr>
              <w:t>______________</w:t>
            </w: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526259" w:rsidRPr="00526259" w:rsidRDefault="00526259" w:rsidP="007470B1">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526259">
              <w:rPr>
                <w:rFonts w:ascii="Times New Roman" w:eastAsia="Times New Roman" w:hAnsi="Times New Roman" w:cs="Times New Roman"/>
                <w:color w:val="00000A"/>
                <w:sz w:val="20"/>
                <w:szCs w:val="20"/>
                <w:lang w:val="ru-RU" w:eastAsia="ru-RU"/>
              </w:rPr>
              <w:t>_________________/</w:t>
            </w:r>
            <w:r w:rsidR="007470B1">
              <w:rPr>
                <w:rFonts w:ascii="Times New Roman" w:eastAsia="Times New Roman" w:hAnsi="Times New Roman" w:cs="Times New Roman"/>
                <w:color w:val="00000A"/>
                <w:sz w:val="20"/>
                <w:szCs w:val="20"/>
                <w:lang w:val="ru-RU" w:eastAsia="ru-RU"/>
              </w:rPr>
              <w:t>_______</w:t>
            </w:r>
          </w:p>
        </w:tc>
        <w:tc>
          <w:tcPr>
            <w:tcW w:w="5954" w:type="dxa"/>
            <w:tcBorders>
              <w:top w:val="nil"/>
              <w:left w:val="nil"/>
              <w:bottom w:val="nil"/>
              <w:right w:val="nil"/>
            </w:tcBorders>
            <w:shd w:val="clear" w:color="auto" w:fill="FFFFFF"/>
          </w:tcPr>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bCs/>
                <w:color w:val="00000A"/>
                <w:sz w:val="20"/>
                <w:szCs w:val="20"/>
                <w:lang w:val="ru-RU" w:eastAsia="ru-RU"/>
              </w:rPr>
            </w:pP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bCs/>
                <w:color w:val="00000A"/>
                <w:sz w:val="20"/>
                <w:szCs w:val="20"/>
                <w:lang w:val="ru-RU" w:eastAsia="ru-RU"/>
              </w:rPr>
            </w:pPr>
            <w:bookmarkStart w:id="2" w:name="OLE_LINK6"/>
            <w:r w:rsidRPr="00526259">
              <w:rPr>
                <w:rFonts w:ascii="Times New Roman" w:eastAsia="Times New Roman" w:hAnsi="Times New Roman" w:cs="Times New Roman"/>
                <w:bCs/>
                <w:color w:val="00000A"/>
                <w:sz w:val="20"/>
                <w:szCs w:val="20"/>
                <w:lang w:val="ru-RU" w:eastAsia="ru-RU"/>
              </w:rPr>
              <w:t>Главный врач</w:t>
            </w: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bCs/>
                <w:color w:val="00000A"/>
                <w:sz w:val="20"/>
                <w:szCs w:val="20"/>
                <w:lang w:val="ru-RU" w:eastAsia="ru-RU"/>
              </w:rPr>
            </w:pP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526259" w:rsidRPr="00526259" w:rsidRDefault="00526259" w:rsidP="00526259">
            <w:pPr>
              <w:widowControl w:val="0"/>
              <w:suppressAutoHyphens/>
              <w:spacing w:before="0" w:beforeAutospacing="0" w:after="0" w:afterAutospacing="0"/>
              <w:jc w:val="both"/>
              <w:textAlignment w:val="baseline"/>
              <w:rPr>
                <w:rFonts w:ascii="Times New Roman" w:eastAsia="Times New Roman" w:hAnsi="Times New Roman" w:cs="Times New Roman"/>
                <w:bCs/>
                <w:color w:val="00000A"/>
                <w:sz w:val="20"/>
                <w:szCs w:val="20"/>
                <w:lang w:val="ru-RU" w:eastAsia="ru-RU"/>
              </w:rPr>
            </w:pPr>
            <w:r w:rsidRPr="00526259">
              <w:rPr>
                <w:rFonts w:ascii="Times New Roman" w:eastAsia="Times New Roman" w:hAnsi="Times New Roman" w:cs="Times New Roman"/>
                <w:bCs/>
                <w:color w:val="00000A"/>
                <w:sz w:val="20"/>
                <w:szCs w:val="20"/>
                <w:lang w:val="ru-RU" w:eastAsia="ru-RU"/>
              </w:rPr>
              <w:t>__________________/</w:t>
            </w:r>
            <w:bookmarkEnd w:id="2"/>
            <w:r w:rsidRPr="00526259">
              <w:rPr>
                <w:rFonts w:ascii="Times New Roman" w:eastAsia="Times New Roman" w:hAnsi="Times New Roman" w:cs="Times New Roman"/>
                <w:bCs/>
                <w:color w:val="00000A"/>
                <w:sz w:val="20"/>
                <w:szCs w:val="20"/>
                <w:lang w:val="ru-RU" w:eastAsia="ru-RU"/>
              </w:rPr>
              <w:t>Константинов М.Ю.</w:t>
            </w:r>
          </w:p>
        </w:tc>
      </w:tr>
    </w:tbl>
    <w:p w:rsidR="00526259" w:rsidRPr="00C95328" w:rsidRDefault="00526259" w:rsidP="00C95328">
      <w:pPr>
        <w:pStyle w:val="a7"/>
        <w:ind w:left="0"/>
        <w:jc w:val="center"/>
        <w:rPr>
          <w:rFonts w:ascii="Times New Roman" w:hAnsi="Times New Roman" w:cs="Times New Roman"/>
          <w:b/>
          <w:bCs/>
          <w:color w:val="252525"/>
          <w:spacing w:val="-2"/>
          <w:sz w:val="20"/>
          <w:szCs w:val="20"/>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526259" w:rsidRDefault="00526259">
      <w:pPr>
        <w:jc w:val="right"/>
        <w:rPr>
          <w:rFonts w:hAnsi="Times New Roman" w:cs="Times New Roman"/>
          <w:color w:val="000000"/>
          <w:sz w:val="24"/>
          <w:szCs w:val="24"/>
          <w:lang w:val="ru-RU"/>
        </w:rPr>
      </w:pPr>
    </w:p>
    <w:p w:rsidR="00C23C9F" w:rsidRDefault="00C23C9F" w:rsidP="00706670">
      <w:pPr>
        <w:pStyle w:val="a7"/>
        <w:jc w:val="right"/>
        <w:rPr>
          <w:rFonts w:eastAsia="Times New Roman"/>
          <w:sz w:val="20"/>
          <w:szCs w:val="20"/>
          <w:lang w:val="ru-RU" w:eastAsia="ru-RU"/>
        </w:rPr>
      </w:pPr>
    </w:p>
    <w:p w:rsidR="00C23C9F" w:rsidRDefault="00C23C9F" w:rsidP="00706670">
      <w:pPr>
        <w:pStyle w:val="a7"/>
        <w:jc w:val="right"/>
        <w:rPr>
          <w:rFonts w:eastAsia="Times New Roman"/>
          <w:sz w:val="20"/>
          <w:szCs w:val="20"/>
          <w:lang w:val="ru-RU" w:eastAsia="ru-RU"/>
        </w:rPr>
      </w:pPr>
    </w:p>
    <w:p w:rsidR="00C23C9F" w:rsidRDefault="00C23C9F" w:rsidP="00706670">
      <w:pPr>
        <w:pStyle w:val="a7"/>
        <w:jc w:val="right"/>
        <w:rPr>
          <w:rFonts w:eastAsia="Times New Roman"/>
          <w:sz w:val="20"/>
          <w:szCs w:val="20"/>
          <w:lang w:val="ru-RU" w:eastAsia="ru-RU"/>
        </w:rPr>
      </w:pPr>
    </w:p>
    <w:p w:rsidR="00C23C9F" w:rsidRDefault="00C23C9F" w:rsidP="00706670">
      <w:pPr>
        <w:pStyle w:val="a7"/>
        <w:jc w:val="right"/>
        <w:rPr>
          <w:rFonts w:eastAsia="Times New Roman"/>
          <w:sz w:val="20"/>
          <w:szCs w:val="20"/>
          <w:lang w:val="ru-RU" w:eastAsia="ru-RU"/>
        </w:rPr>
      </w:pPr>
    </w:p>
    <w:p w:rsidR="00706670" w:rsidRPr="00706670" w:rsidRDefault="00706670" w:rsidP="00706670">
      <w:pPr>
        <w:pStyle w:val="a7"/>
        <w:jc w:val="right"/>
        <w:rPr>
          <w:rFonts w:eastAsia="Times New Roman"/>
          <w:sz w:val="20"/>
          <w:szCs w:val="20"/>
          <w:lang w:val="ru-RU" w:eastAsia="ru-RU"/>
        </w:rPr>
      </w:pPr>
      <w:r w:rsidRPr="00706670">
        <w:rPr>
          <w:rFonts w:eastAsia="Times New Roman"/>
          <w:sz w:val="20"/>
          <w:szCs w:val="20"/>
          <w:lang w:val="ru-RU" w:eastAsia="ru-RU"/>
        </w:rPr>
        <w:t>Приложение № 1</w:t>
      </w:r>
    </w:p>
    <w:p w:rsidR="00706670" w:rsidRPr="00706670" w:rsidRDefault="00706670" w:rsidP="00706670">
      <w:pPr>
        <w:pStyle w:val="a7"/>
        <w:jc w:val="right"/>
        <w:rPr>
          <w:rFonts w:eastAsia="Times New Roman"/>
          <w:sz w:val="20"/>
          <w:szCs w:val="20"/>
          <w:lang w:val="ru-RU" w:eastAsia="ru-RU"/>
        </w:rPr>
      </w:pPr>
      <w:r w:rsidRPr="00706670">
        <w:rPr>
          <w:rFonts w:eastAsia="Times New Roman"/>
          <w:sz w:val="20"/>
          <w:szCs w:val="20"/>
          <w:lang w:val="ru-RU" w:eastAsia="ru-RU"/>
        </w:rPr>
        <w:t xml:space="preserve">                                                                                                      к Контракту № ______</w:t>
      </w:r>
    </w:p>
    <w:p w:rsidR="00133339" w:rsidRDefault="00706670" w:rsidP="00706670">
      <w:pPr>
        <w:pStyle w:val="a7"/>
        <w:jc w:val="right"/>
        <w:rPr>
          <w:rFonts w:eastAsia="Times New Roman"/>
          <w:sz w:val="20"/>
          <w:szCs w:val="20"/>
          <w:lang w:val="ru-RU" w:eastAsia="ru-RU"/>
        </w:rPr>
      </w:pPr>
      <w:r w:rsidRPr="00706670">
        <w:rPr>
          <w:rFonts w:eastAsia="Times New Roman"/>
          <w:sz w:val="20"/>
          <w:szCs w:val="20"/>
          <w:lang w:val="ru-RU" w:eastAsia="ru-RU"/>
        </w:rPr>
        <w:t>от «__» ___________2026г</w:t>
      </w:r>
      <w:r>
        <w:rPr>
          <w:rFonts w:eastAsia="Times New Roman"/>
          <w:sz w:val="20"/>
          <w:szCs w:val="20"/>
          <w:lang w:val="ru-RU" w:eastAsia="ru-RU"/>
        </w:rPr>
        <w:t>.</w:t>
      </w:r>
    </w:p>
    <w:p w:rsidR="00706670" w:rsidRDefault="00706670" w:rsidP="00706670">
      <w:pPr>
        <w:pStyle w:val="a7"/>
        <w:jc w:val="right"/>
        <w:rPr>
          <w:rFonts w:eastAsia="Times New Roman"/>
          <w:sz w:val="20"/>
          <w:szCs w:val="20"/>
          <w:lang w:val="ru-RU" w:eastAsia="ru-RU"/>
        </w:rPr>
      </w:pPr>
    </w:p>
    <w:p w:rsidR="009B345C" w:rsidRPr="009B345C" w:rsidRDefault="009B345C" w:rsidP="009B345C">
      <w:pPr>
        <w:spacing w:before="0" w:beforeAutospacing="0" w:after="0" w:afterAutospacing="0"/>
        <w:jc w:val="center"/>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lang w:val="ru-RU"/>
        </w:rPr>
        <w:t>ТЕХНИЧЕСКОЕ ЗАДАНИЕ</w:t>
      </w:r>
    </w:p>
    <w:p w:rsidR="009B345C" w:rsidRPr="009B345C" w:rsidRDefault="009B345C" w:rsidP="009B345C">
      <w:pPr>
        <w:spacing w:before="0" w:beforeAutospacing="0" w:after="0" w:afterAutospacing="0"/>
        <w:jc w:val="center"/>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lang w:val="ru-RU"/>
        </w:rPr>
        <w:t>по текущему ремонту перегородки и дверного блока с их заменой</w:t>
      </w:r>
    </w:p>
    <w:p w:rsidR="009B345C" w:rsidRPr="009B345C" w:rsidRDefault="009B345C" w:rsidP="009B345C">
      <w:pPr>
        <w:keepNext/>
        <w:keepLines/>
        <w:spacing w:before="0" w:beforeAutospacing="0" w:after="0" w:afterAutospacing="0"/>
        <w:jc w:val="center"/>
        <w:rPr>
          <w:rFonts w:ascii="Times New Roman" w:eastAsia="Calibri" w:hAnsi="Times New Roman" w:cs="Times New Roman"/>
          <w:sz w:val="20"/>
          <w:szCs w:val="20"/>
          <w:lang w:val="ru-RU"/>
        </w:rPr>
      </w:pPr>
    </w:p>
    <w:p w:rsidR="009B345C" w:rsidRPr="009B345C" w:rsidRDefault="009B345C" w:rsidP="009B345C">
      <w:pPr>
        <w:spacing w:before="0" w:beforeAutospacing="0" w:after="0" w:afterAutospacing="0"/>
        <w:jc w:val="both"/>
        <w:rPr>
          <w:rFonts w:ascii="Times New Roman" w:eastAsia="Times New Roman" w:hAnsi="Times New Roman" w:cs="Times New Roman"/>
          <w:sz w:val="20"/>
          <w:szCs w:val="20"/>
          <w:lang w:val="ru-RU" w:eastAsia="ar-SA"/>
        </w:rPr>
      </w:pPr>
      <w:r w:rsidRPr="009B345C">
        <w:rPr>
          <w:rFonts w:ascii="Times New Roman" w:eastAsia="Times New Roman" w:hAnsi="Times New Roman" w:cs="Times New Roman"/>
          <w:b/>
          <w:sz w:val="20"/>
          <w:szCs w:val="20"/>
          <w:lang w:val="ru-RU" w:eastAsia="ar-SA"/>
        </w:rPr>
        <w:t>1. Наименование объекта закупки:</w:t>
      </w:r>
      <w:r w:rsidRPr="009B345C">
        <w:rPr>
          <w:rFonts w:ascii="Times New Roman" w:eastAsia="Times New Roman" w:hAnsi="Times New Roman" w:cs="Times New Roman"/>
          <w:sz w:val="20"/>
          <w:szCs w:val="20"/>
          <w:lang w:val="ru-RU" w:eastAsia="ar-SA"/>
        </w:rPr>
        <w:t xml:space="preserve"> выполнение работ по </w:t>
      </w:r>
      <w:r w:rsidRPr="009B345C">
        <w:rPr>
          <w:rFonts w:ascii="Times New Roman" w:eastAsia="Calibri" w:hAnsi="Times New Roman" w:cs="Times New Roman"/>
          <w:sz w:val="20"/>
          <w:szCs w:val="20"/>
          <w:lang w:val="ru-RU"/>
        </w:rPr>
        <w:t>текущему ремонту перегородки и дверного блока с их заменой</w:t>
      </w:r>
    </w:p>
    <w:p w:rsidR="009B345C" w:rsidRPr="009B345C" w:rsidRDefault="009B345C" w:rsidP="009B345C">
      <w:pPr>
        <w:spacing w:before="0" w:beforeAutospacing="0" w:after="0" w:afterAutospacing="0"/>
        <w:jc w:val="both"/>
        <w:rPr>
          <w:rFonts w:ascii="Times New Roman" w:eastAsia="Times New Roman" w:hAnsi="Times New Roman" w:cs="Times New Roman"/>
          <w:color w:val="000000"/>
          <w:sz w:val="21"/>
          <w:szCs w:val="21"/>
          <w:lang w:val="ru-RU" w:eastAsia="ar-SA"/>
        </w:rPr>
      </w:pPr>
      <w:r w:rsidRPr="009B345C">
        <w:rPr>
          <w:rFonts w:ascii="Times New Roman" w:eastAsia="Times New Roman" w:hAnsi="Times New Roman" w:cs="Times New Roman"/>
          <w:color w:val="000000"/>
          <w:sz w:val="21"/>
          <w:szCs w:val="21"/>
          <w:lang w:val="ru-RU" w:eastAsia="ar-SA"/>
        </w:rPr>
        <w:t>43.39.19.190 - Работы завершающие и отделочные в зданиях и сооружениях, прочие, не включенные в другие группировки</w:t>
      </w:r>
    </w:p>
    <w:p w:rsidR="009B345C" w:rsidRPr="009B345C" w:rsidRDefault="009B345C" w:rsidP="009B345C">
      <w:pPr>
        <w:spacing w:before="0" w:beforeAutospacing="0" w:after="0" w:afterAutospacing="0"/>
        <w:jc w:val="both"/>
        <w:rPr>
          <w:rFonts w:ascii="Times New Roman" w:eastAsia="Times New Roman" w:hAnsi="Times New Roman" w:cs="Times New Roman"/>
          <w:color w:val="000000"/>
          <w:sz w:val="10"/>
          <w:szCs w:val="10"/>
          <w:lang w:val="ru-RU" w:eastAsia="ar-SA"/>
        </w:rPr>
      </w:pPr>
    </w:p>
    <w:p w:rsidR="009B345C" w:rsidRPr="009B345C" w:rsidRDefault="009B345C" w:rsidP="009B345C">
      <w:pPr>
        <w:spacing w:before="0" w:beforeAutospacing="0" w:after="0" w:afterAutospacing="0"/>
        <w:jc w:val="both"/>
        <w:rPr>
          <w:rFonts w:ascii="Times New Roman" w:eastAsia="Arial Unicode MS" w:hAnsi="Times New Roman" w:cs="Times New Roman"/>
          <w:kern w:val="3"/>
          <w:sz w:val="20"/>
          <w:szCs w:val="20"/>
          <w:lang w:val="ru-RU" w:eastAsia="ar-SA"/>
        </w:rPr>
      </w:pPr>
      <w:r w:rsidRPr="009B345C">
        <w:rPr>
          <w:rFonts w:ascii="Times New Roman" w:eastAsia="Arial Unicode MS" w:hAnsi="Times New Roman" w:cs="Times New Roman"/>
          <w:b/>
          <w:kern w:val="3"/>
          <w:sz w:val="20"/>
          <w:szCs w:val="20"/>
          <w:lang w:val="ru-RU" w:eastAsia="ar-SA"/>
        </w:rPr>
        <w:t>2. Источник финансирования:</w:t>
      </w:r>
      <w:r w:rsidRPr="009B345C">
        <w:rPr>
          <w:rFonts w:ascii="Times New Roman" w:eastAsia="Arial Unicode MS" w:hAnsi="Times New Roman" w:cs="Times New Roman"/>
          <w:kern w:val="3"/>
          <w:sz w:val="20"/>
          <w:szCs w:val="20"/>
          <w:lang w:val="ru-RU" w:eastAsia="ar-SA"/>
        </w:rPr>
        <w:t xml:space="preserve"> средства бюджетных учреждений на 2026-2027 года.</w:t>
      </w:r>
    </w:p>
    <w:p w:rsidR="009B345C" w:rsidRPr="009B345C" w:rsidRDefault="009B345C" w:rsidP="009B345C">
      <w:pPr>
        <w:spacing w:before="0" w:beforeAutospacing="0" w:after="0" w:afterAutospacing="0"/>
        <w:jc w:val="both"/>
        <w:rPr>
          <w:rFonts w:ascii="Times New Roman" w:eastAsia="Times New Roman" w:hAnsi="Times New Roman" w:cs="Times New Roman"/>
          <w:sz w:val="10"/>
          <w:szCs w:val="10"/>
          <w:lang w:val="ru-RU" w:eastAsia="ar-SA"/>
        </w:rPr>
      </w:pPr>
    </w:p>
    <w:p w:rsidR="009B345C" w:rsidRPr="009B345C" w:rsidRDefault="009B345C" w:rsidP="009B345C">
      <w:pPr>
        <w:spacing w:before="0" w:beforeAutospacing="0" w:after="0" w:afterAutospacing="0"/>
        <w:jc w:val="both"/>
        <w:rPr>
          <w:rFonts w:ascii="Times New Roman" w:eastAsia="Times New Roman" w:hAnsi="Times New Roman" w:cs="Times New Roman"/>
          <w:sz w:val="20"/>
          <w:szCs w:val="20"/>
          <w:lang w:val="ru-RU" w:eastAsia="ar-SA"/>
        </w:rPr>
      </w:pPr>
      <w:r w:rsidRPr="009B345C">
        <w:rPr>
          <w:rFonts w:ascii="Times New Roman" w:eastAsia="Arial Unicode MS" w:hAnsi="Times New Roman" w:cs="Times New Roman"/>
          <w:b/>
          <w:kern w:val="3"/>
          <w:sz w:val="20"/>
          <w:szCs w:val="20"/>
          <w:lang w:val="ru-RU" w:eastAsia="ar-SA"/>
        </w:rPr>
        <w:t>3. Форма, сроки и порядок оплаты оказанной услуги:</w:t>
      </w:r>
      <w:r w:rsidRPr="009B345C">
        <w:rPr>
          <w:rFonts w:ascii="Times New Roman" w:eastAsia="Arial Unicode MS" w:hAnsi="Times New Roman" w:cs="Times New Roman"/>
          <w:kern w:val="3"/>
          <w:sz w:val="20"/>
          <w:szCs w:val="20"/>
          <w:lang w:val="ru-RU" w:eastAsia="ar-SA"/>
        </w:rPr>
        <w:t xml:space="preserve"> оплата товара производится Заказчиком без авансирования, по факту выполненных работ, по безналичному расчету платежными поручениями путем перечисления Заказчиком денежных средств на расчетный счет Подрядчика, указанный в государственном Контракте, </w:t>
      </w:r>
      <w:r w:rsidRPr="009B345C">
        <w:rPr>
          <w:rFonts w:ascii="Times New Roman" w:eastAsia="Arial Unicode MS" w:hAnsi="Times New Roman" w:cs="Times New Roman"/>
          <w:b/>
          <w:kern w:val="3"/>
          <w:sz w:val="20"/>
          <w:szCs w:val="20"/>
          <w:highlight w:val="green"/>
          <w:lang w:val="ru-RU" w:eastAsia="ar-SA"/>
        </w:rPr>
        <w:t>в течение 7 (семи) рабочих дней</w:t>
      </w:r>
      <w:r w:rsidRPr="009B345C">
        <w:rPr>
          <w:rFonts w:ascii="Times New Roman" w:eastAsia="Arial Unicode MS" w:hAnsi="Times New Roman" w:cs="Times New Roman"/>
          <w:kern w:val="3"/>
          <w:sz w:val="20"/>
          <w:szCs w:val="20"/>
          <w:lang w:val="ru-RU" w:eastAsia="ar-SA"/>
        </w:rPr>
        <w:t xml:space="preserve"> с даты завершения приемки, оформленной Актом приемки (ф. 0510452) в соответствии с требованиями действующих нормативных документов</w:t>
      </w:r>
    </w:p>
    <w:p w:rsidR="009B345C" w:rsidRPr="009B345C" w:rsidRDefault="009B345C" w:rsidP="009B345C">
      <w:pPr>
        <w:spacing w:before="0" w:beforeAutospacing="0" w:after="0" w:afterAutospacing="0"/>
        <w:jc w:val="both"/>
        <w:rPr>
          <w:rFonts w:ascii="Times New Roman" w:eastAsia="Times New Roman" w:hAnsi="Times New Roman" w:cs="Times New Roman"/>
          <w:sz w:val="10"/>
          <w:szCs w:val="10"/>
          <w:lang w:val="ru-RU" w:eastAsia="ar-SA"/>
        </w:rPr>
      </w:pPr>
    </w:p>
    <w:p w:rsidR="009B345C" w:rsidRPr="009B345C" w:rsidRDefault="009B345C" w:rsidP="009B345C">
      <w:pPr>
        <w:spacing w:before="0" w:beforeAutospacing="0" w:after="0" w:afterAutospacing="0"/>
        <w:jc w:val="both"/>
        <w:rPr>
          <w:rFonts w:ascii="Times New Roman" w:eastAsia="Arial Unicode MS" w:hAnsi="Times New Roman" w:cs="Times New Roman"/>
          <w:kern w:val="3"/>
          <w:sz w:val="20"/>
          <w:szCs w:val="20"/>
          <w:lang w:val="ru-RU" w:eastAsia="ar-SA"/>
        </w:rPr>
      </w:pPr>
      <w:r w:rsidRPr="009B345C">
        <w:rPr>
          <w:rFonts w:ascii="Times New Roman" w:eastAsia="Arial Unicode MS" w:hAnsi="Times New Roman" w:cs="Times New Roman"/>
          <w:b/>
          <w:kern w:val="3"/>
          <w:sz w:val="20"/>
          <w:szCs w:val="20"/>
          <w:lang w:val="ru-RU" w:eastAsia="ar-SA"/>
        </w:rPr>
        <w:t>4.</w:t>
      </w:r>
      <w:r w:rsidRPr="009B345C">
        <w:rPr>
          <w:rFonts w:ascii="Times New Roman" w:eastAsia="Arial Unicode MS" w:hAnsi="Times New Roman" w:cs="Times New Roman"/>
          <w:kern w:val="3"/>
          <w:sz w:val="20"/>
          <w:szCs w:val="20"/>
          <w:lang w:val="ru-RU" w:eastAsia="ar-SA"/>
        </w:rPr>
        <w:t xml:space="preserve"> </w:t>
      </w:r>
      <w:r w:rsidRPr="009B345C">
        <w:rPr>
          <w:rFonts w:ascii="Times New Roman" w:eastAsia="Arial Unicode MS" w:hAnsi="Times New Roman" w:cs="Times New Roman"/>
          <w:b/>
          <w:kern w:val="3"/>
          <w:sz w:val="20"/>
          <w:szCs w:val="20"/>
          <w:lang w:val="ru-RU" w:eastAsia="ar-SA"/>
        </w:rPr>
        <w:t>Порядок формирования цены Контракта:</w:t>
      </w:r>
      <w:r w:rsidRPr="009B345C">
        <w:rPr>
          <w:rFonts w:ascii="Times New Roman" w:eastAsia="Arial Unicode MS" w:hAnsi="Times New Roman" w:cs="Times New Roman"/>
          <w:kern w:val="3"/>
          <w:sz w:val="20"/>
          <w:szCs w:val="20"/>
          <w:lang w:val="ru-RU" w:eastAsia="ar-SA"/>
        </w:rPr>
        <w:t xml:space="preserve"> цена сформирована с учетом расходов на страхование, уплату всех налогов, пошлин, сборов, и иных обязательных платежей, предусмотренных законодательством Российской Федерации, в том числе сопутствующих затрат Подрядчика, связанных с исполнением Контракта.</w:t>
      </w:r>
    </w:p>
    <w:p w:rsidR="009B345C" w:rsidRPr="009B345C" w:rsidRDefault="009B345C" w:rsidP="009B345C">
      <w:pPr>
        <w:spacing w:before="0" w:beforeAutospacing="0" w:after="0" w:afterAutospacing="0"/>
        <w:jc w:val="both"/>
        <w:rPr>
          <w:rFonts w:ascii="Times New Roman" w:eastAsia="Arial Unicode MS" w:hAnsi="Times New Roman" w:cs="Times New Roman"/>
          <w:kern w:val="3"/>
          <w:sz w:val="10"/>
          <w:szCs w:val="10"/>
          <w:lang w:val="ru-RU" w:eastAsia="ar-SA"/>
        </w:rPr>
      </w:pPr>
    </w:p>
    <w:p w:rsidR="009B345C" w:rsidRPr="009B345C" w:rsidRDefault="009B345C" w:rsidP="009B345C">
      <w:pPr>
        <w:spacing w:before="0" w:beforeAutospacing="0" w:after="0" w:afterAutospacing="0"/>
        <w:jc w:val="both"/>
        <w:rPr>
          <w:rFonts w:ascii="Times New Roman" w:eastAsia="Arial Unicode MS" w:hAnsi="Times New Roman" w:cs="Times New Roman"/>
          <w:kern w:val="3"/>
          <w:sz w:val="20"/>
          <w:szCs w:val="20"/>
          <w:lang w:val="ru-RU" w:eastAsia="ar-SA"/>
        </w:rPr>
      </w:pPr>
      <w:r w:rsidRPr="009B345C">
        <w:rPr>
          <w:rFonts w:ascii="Times New Roman" w:eastAsia="Arial Unicode MS" w:hAnsi="Times New Roman" w:cs="Times New Roman"/>
          <w:b/>
          <w:kern w:val="3"/>
          <w:sz w:val="20"/>
          <w:szCs w:val="20"/>
          <w:lang w:val="ru-RU" w:eastAsia="ar-SA"/>
        </w:rPr>
        <w:t>5.</w:t>
      </w:r>
      <w:r w:rsidRPr="009B345C">
        <w:rPr>
          <w:rFonts w:ascii="Times New Roman" w:eastAsia="Arial Unicode MS" w:hAnsi="Times New Roman" w:cs="Times New Roman"/>
          <w:kern w:val="3"/>
          <w:sz w:val="20"/>
          <w:szCs w:val="20"/>
          <w:lang w:val="ru-RU" w:eastAsia="ar-SA"/>
        </w:rPr>
        <w:t xml:space="preserve"> </w:t>
      </w:r>
      <w:r w:rsidRPr="009B345C">
        <w:rPr>
          <w:rFonts w:ascii="Times New Roman" w:eastAsia="Arial Unicode MS" w:hAnsi="Times New Roman" w:cs="Times New Roman"/>
          <w:b/>
          <w:kern w:val="3"/>
          <w:sz w:val="20"/>
          <w:szCs w:val="20"/>
          <w:lang w:val="ru-RU" w:eastAsia="ar-SA"/>
        </w:rPr>
        <w:t>Место оказания услуги:</w:t>
      </w:r>
      <w:r w:rsidRPr="009B345C">
        <w:rPr>
          <w:rFonts w:ascii="Times New Roman" w:eastAsia="Arial Unicode MS" w:hAnsi="Times New Roman" w:cs="Times New Roman"/>
          <w:kern w:val="3"/>
          <w:sz w:val="20"/>
          <w:szCs w:val="20"/>
          <w:lang w:val="ru-RU" w:eastAsia="ar-SA"/>
        </w:rPr>
        <w:t xml:space="preserve"> Подрядчик выполняет работы на территории Заказчика по адресу: г. Якутск, пос. </w:t>
      </w:r>
      <w:proofErr w:type="spellStart"/>
      <w:r w:rsidRPr="009B345C">
        <w:rPr>
          <w:rFonts w:ascii="Times New Roman" w:eastAsia="Arial Unicode MS" w:hAnsi="Times New Roman" w:cs="Times New Roman"/>
          <w:kern w:val="3"/>
          <w:sz w:val="20"/>
          <w:szCs w:val="20"/>
          <w:lang w:val="ru-RU" w:eastAsia="ar-SA"/>
        </w:rPr>
        <w:t>Жатай</w:t>
      </w:r>
      <w:proofErr w:type="spellEnd"/>
      <w:r w:rsidRPr="009B345C">
        <w:rPr>
          <w:rFonts w:ascii="Times New Roman" w:eastAsia="Arial Unicode MS" w:hAnsi="Times New Roman" w:cs="Times New Roman"/>
          <w:kern w:val="3"/>
          <w:sz w:val="20"/>
          <w:szCs w:val="20"/>
          <w:lang w:val="ru-RU" w:eastAsia="ar-SA"/>
        </w:rPr>
        <w:t>, ул. Комсомольская, 54, в столовой (2-ый этаж).</w:t>
      </w:r>
    </w:p>
    <w:p w:rsidR="009B345C" w:rsidRPr="009B345C" w:rsidRDefault="009B345C" w:rsidP="009B345C">
      <w:pPr>
        <w:spacing w:before="0" w:beforeAutospacing="0" w:after="0" w:afterAutospacing="0"/>
        <w:jc w:val="both"/>
        <w:rPr>
          <w:rFonts w:ascii="Times New Roman" w:eastAsia="Arial Unicode MS" w:hAnsi="Times New Roman" w:cs="Times New Roman"/>
          <w:kern w:val="3"/>
          <w:sz w:val="10"/>
          <w:szCs w:val="10"/>
          <w:lang w:val="ru-RU" w:eastAsia="ar-SA"/>
        </w:rPr>
      </w:pPr>
    </w:p>
    <w:p w:rsidR="009B345C" w:rsidRPr="009B345C" w:rsidRDefault="009B345C" w:rsidP="009B345C">
      <w:pPr>
        <w:spacing w:before="0" w:beforeAutospacing="0" w:after="0" w:afterAutospacing="0"/>
        <w:jc w:val="both"/>
        <w:rPr>
          <w:rFonts w:ascii="Times New Roman" w:eastAsia="Times New Roman" w:hAnsi="Times New Roman" w:cs="Times New Roman"/>
          <w:sz w:val="20"/>
          <w:szCs w:val="20"/>
          <w:lang w:val="ru-RU" w:eastAsia="ar-SA"/>
        </w:rPr>
      </w:pPr>
      <w:r w:rsidRPr="009B345C">
        <w:rPr>
          <w:rFonts w:ascii="Times New Roman" w:eastAsia="Times New Roman" w:hAnsi="Times New Roman" w:cs="Times New Roman"/>
          <w:b/>
          <w:sz w:val="20"/>
          <w:szCs w:val="20"/>
          <w:lang w:val="ru-RU" w:eastAsia="ar-SA"/>
        </w:rPr>
        <w:t>6. Срок выполнения работ:</w:t>
      </w:r>
      <w:r w:rsidRPr="009B345C">
        <w:rPr>
          <w:rFonts w:ascii="Times New Roman" w:eastAsia="Times New Roman" w:hAnsi="Times New Roman" w:cs="Times New Roman"/>
          <w:sz w:val="20"/>
          <w:szCs w:val="20"/>
          <w:lang w:val="ru-RU" w:eastAsia="ar-SA"/>
        </w:rPr>
        <w:t xml:space="preserve"> Срок исполнения Подрядчиком своих обязательств по настоящему Контракту: с момента заключения контракта и </w:t>
      </w:r>
      <w:r w:rsidRPr="009B345C">
        <w:rPr>
          <w:rFonts w:ascii="Times New Roman" w:eastAsia="Times New Roman" w:hAnsi="Times New Roman" w:cs="Times New Roman"/>
          <w:b/>
          <w:sz w:val="20"/>
          <w:szCs w:val="20"/>
          <w:highlight w:val="green"/>
          <w:lang w:val="ru-RU" w:eastAsia="ar-SA"/>
        </w:rPr>
        <w:t>в течение 10 календарных дней</w:t>
      </w:r>
      <w:r w:rsidRPr="009B345C">
        <w:rPr>
          <w:rFonts w:ascii="Times New Roman" w:eastAsia="Times New Roman" w:hAnsi="Times New Roman" w:cs="Times New Roman"/>
          <w:sz w:val="20"/>
          <w:szCs w:val="20"/>
          <w:lang w:val="ru-RU" w:eastAsia="ar-SA"/>
        </w:rPr>
        <w:t>.</w:t>
      </w:r>
    </w:p>
    <w:p w:rsidR="009B345C" w:rsidRPr="009B345C" w:rsidRDefault="009B345C" w:rsidP="009B345C">
      <w:pPr>
        <w:spacing w:before="0" w:beforeAutospacing="0" w:after="0" w:afterAutospacing="0"/>
        <w:ind w:right="-142"/>
        <w:jc w:val="both"/>
        <w:rPr>
          <w:rFonts w:ascii="Times New Roman" w:eastAsia="Arial Unicode MS" w:hAnsi="Times New Roman" w:cs="Times New Roman"/>
          <w:b/>
          <w:kern w:val="3"/>
          <w:sz w:val="10"/>
          <w:szCs w:val="10"/>
          <w:lang w:val="ru-RU" w:eastAsia="ar-SA"/>
        </w:rPr>
      </w:pPr>
    </w:p>
    <w:p w:rsidR="009B345C" w:rsidRPr="009B345C" w:rsidRDefault="009B345C" w:rsidP="009B345C">
      <w:pPr>
        <w:spacing w:before="0" w:beforeAutospacing="0" w:after="0" w:afterAutospacing="0"/>
        <w:ind w:right="-142"/>
        <w:jc w:val="both"/>
        <w:rPr>
          <w:rFonts w:ascii="Times New Roman" w:eastAsia="Times New Roman" w:hAnsi="Times New Roman" w:cs="Times New Roman"/>
          <w:sz w:val="20"/>
          <w:szCs w:val="20"/>
          <w:lang w:val="ru-RU" w:eastAsia="ar-SA"/>
        </w:rPr>
      </w:pPr>
      <w:r w:rsidRPr="009B345C">
        <w:rPr>
          <w:rFonts w:ascii="Times New Roman" w:eastAsia="Arial Unicode MS" w:hAnsi="Times New Roman" w:cs="Times New Roman"/>
          <w:b/>
          <w:kern w:val="3"/>
          <w:sz w:val="20"/>
          <w:szCs w:val="20"/>
          <w:lang w:val="ru-RU" w:eastAsia="ar-SA"/>
        </w:rPr>
        <w:t>7. Срок и порядок приемки оказанной услуги:</w:t>
      </w:r>
      <w:r w:rsidRPr="009B345C">
        <w:rPr>
          <w:rFonts w:ascii="Times New Roman" w:eastAsia="Times New Roman" w:hAnsi="Times New Roman" w:cs="Times New Roman"/>
          <w:sz w:val="20"/>
          <w:szCs w:val="20"/>
          <w:lang w:val="ru-RU" w:eastAsia="ar-SA"/>
        </w:rPr>
        <w:t xml:space="preserve"> По получении приемо-сдаточных документов в течение 5 (пять) рабочих дней Заказчик проводит приемку выполненных работ. Порядок приемки- согласно п. 4 проекта контракта.</w:t>
      </w:r>
    </w:p>
    <w:p w:rsidR="009B345C" w:rsidRPr="009B345C" w:rsidRDefault="009B345C" w:rsidP="009B345C">
      <w:pPr>
        <w:keepNext/>
        <w:keepLines/>
        <w:spacing w:before="0" w:beforeAutospacing="0" w:after="0" w:afterAutospacing="0"/>
        <w:jc w:val="both"/>
        <w:rPr>
          <w:rFonts w:ascii="Times New Roman" w:eastAsia="Calibri" w:hAnsi="Times New Roman" w:cs="Times New Roman"/>
          <w:sz w:val="10"/>
          <w:szCs w:val="10"/>
          <w:lang w:val="ru-RU"/>
        </w:rPr>
      </w:pPr>
    </w:p>
    <w:p w:rsidR="009B345C" w:rsidRPr="009B345C" w:rsidRDefault="009B345C" w:rsidP="009B345C">
      <w:pPr>
        <w:spacing w:before="0" w:beforeAutospacing="0" w:after="0" w:afterAutospacing="0" w:line="276" w:lineRule="auto"/>
        <w:jc w:val="both"/>
        <w:rPr>
          <w:rFonts w:ascii="Times New Roman" w:eastAsia="Calibri" w:hAnsi="Times New Roman" w:cs="Times New Roman"/>
          <w:b/>
          <w:color w:val="000000"/>
          <w:sz w:val="20"/>
          <w:szCs w:val="20"/>
          <w:lang w:val="ru-RU" w:bidi="ru-RU"/>
        </w:rPr>
      </w:pPr>
      <w:r w:rsidRPr="009B345C">
        <w:rPr>
          <w:rFonts w:ascii="Times New Roman" w:eastAsia="Calibri" w:hAnsi="Times New Roman" w:cs="Times New Roman"/>
          <w:b/>
          <w:color w:val="000000"/>
          <w:sz w:val="20"/>
          <w:szCs w:val="20"/>
          <w:lang w:val="ru-RU" w:bidi="ru-RU"/>
        </w:rPr>
        <w:t xml:space="preserve"> 8. Требования к выполнению работ: </w:t>
      </w:r>
    </w:p>
    <w:p w:rsidR="009B345C" w:rsidRPr="009B345C" w:rsidRDefault="009B345C" w:rsidP="009B345C">
      <w:pPr>
        <w:keepNext/>
        <w:keepLines/>
        <w:spacing w:before="0" w:beforeAutospacing="0" w:after="0" w:afterAutospacing="0" w:line="276" w:lineRule="auto"/>
        <w:jc w:val="both"/>
        <w:rPr>
          <w:rFonts w:ascii="Times New Roman" w:eastAsia="Calibri" w:hAnsi="Times New Roman" w:cs="Times New Roman"/>
          <w:sz w:val="20"/>
          <w:szCs w:val="20"/>
          <w:lang w:val="ru-RU"/>
        </w:rPr>
      </w:pPr>
      <w:r w:rsidRPr="009B345C">
        <w:rPr>
          <w:rFonts w:ascii="Times New Roman" w:eastAsia="Calibri" w:hAnsi="Times New Roman" w:cs="Times New Roman"/>
          <w:b/>
          <w:color w:val="000000"/>
          <w:sz w:val="20"/>
          <w:szCs w:val="20"/>
          <w:lang w:val="ru-RU" w:bidi="ru-RU"/>
        </w:rPr>
        <w:t xml:space="preserve"> </w:t>
      </w:r>
      <w:r w:rsidRPr="009B345C">
        <w:rPr>
          <w:rFonts w:ascii="Times New Roman" w:eastAsia="Calibri" w:hAnsi="Times New Roman" w:cs="Times New Roman"/>
          <w:sz w:val="20"/>
          <w:szCs w:val="20"/>
          <w:lang w:val="ru-RU"/>
        </w:rPr>
        <w:t xml:space="preserve">Подрядчик обязуется по заданию Заказчика выполнить текущий ремонт перегородки и дверного блока с их заменой в столовой Якутской больницы ФГБУЗ ДВОМЦ ФМБА России, расположенной по адресу: РС (Я), п. </w:t>
      </w:r>
      <w:proofErr w:type="spellStart"/>
      <w:r w:rsidRPr="009B345C">
        <w:rPr>
          <w:rFonts w:ascii="Times New Roman" w:eastAsia="Calibri" w:hAnsi="Times New Roman" w:cs="Times New Roman"/>
          <w:sz w:val="20"/>
          <w:szCs w:val="20"/>
          <w:lang w:val="ru-RU"/>
        </w:rPr>
        <w:t>Жатай</w:t>
      </w:r>
      <w:proofErr w:type="spellEnd"/>
      <w:r w:rsidRPr="009B345C">
        <w:rPr>
          <w:rFonts w:ascii="Times New Roman" w:eastAsia="Calibri" w:hAnsi="Times New Roman" w:cs="Times New Roman"/>
          <w:sz w:val="20"/>
          <w:szCs w:val="20"/>
          <w:lang w:val="ru-RU"/>
        </w:rPr>
        <w:t xml:space="preserve">, ул. Комсомольская 54, на основании: </w:t>
      </w:r>
    </w:p>
    <w:p w:rsidR="009B345C" w:rsidRPr="009B345C" w:rsidRDefault="009B345C" w:rsidP="009B345C">
      <w:pPr>
        <w:numPr>
          <w:ilvl w:val="0"/>
          <w:numId w:val="9"/>
        </w:numPr>
        <w:tabs>
          <w:tab w:val="left" w:pos="567"/>
          <w:tab w:val="left" w:pos="993"/>
        </w:tabs>
        <w:spacing w:before="0" w:beforeAutospacing="0" w:after="0" w:afterAutospacing="0" w:line="276" w:lineRule="auto"/>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 технического задания</w:t>
      </w:r>
    </w:p>
    <w:p w:rsidR="009B345C" w:rsidRPr="009B345C" w:rsidRDefault="009B345C" w:rsidP="009B345C">
      <w:pPr>
        <w:numPr>
          <w:ilvl w:val="0"/>
          <w:numId w:val="9"/>
        </w:numPr>
        <w:tabs>
          <w:tab w:val="left" w:pos="567"/>
          <w:tab w:val="left" w:pos="993"/>
        </w:tabs>
        <w:spacing w:before="0" w:beforeAutospacing="0" w:after="0" w:afterAutospacing="0" w:line="276" w:lineRule="auto"/>
        <w:ind w:left="284" w:firstLine="0"/>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 локального сметного расчета (Приложение № 1);</w:t>
      </w:r>
    </w:p>
    <w:p w:rsidR="009B345C" w:rsidRPr="009B345C" w:rsidRDefault="009B345C" w:rsidP="009B345C">
      <w:pPr>
        <w:tabs>
          <w:tab w:val="left" w:pos="567"/>
          <w:tab w:val="left" w:pos="993"/>
        </w:tabs>
        <w:spacing w:before="0" w:beforeAutospacing="0" w:after="0" w:afterAutospacing="0" w:line="276" w:lineRule="auto"/>
        <w:jc w:val="both"/>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lang w:val="ru-RU"/>
        </w:rPr>
        <w:t xml:space="preserve">Сметная документация составлена в ресурсно-индексным методом в текущих ценах 1 квартала 2026 года. </w:t>
      </w:r>
    </w:p>
    <w:p w:rsidR="009B345C" w:rsidRPr="009B345C" w:rsidRDefault="009B345C" w:rsidP="009B345C">
      <w:pPr>
        <w:tabs>
          <w:tab w:val="left" w:pos="567"/>
          <w:tab w:val="left" w:pos="993"/>
        </w:tabs>
        <w:spacing w:before="0" w:beforeAutospacing="0" w:after="0" w:afterAutospacing="0" w:line="276" w:lineRule="auto"/>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Письмо Минстроя России от 23.05.2024 № 29044-ИФ\09</w:t>
      </w:r>
    </w:p>
    <w:p w:rsidR="009B345C" w:rsidRPr="009B345C" w:rsidRDefault="009B345C" w:rsidP="009B345C">
      <w:pPr>
        <w:tabs>
          <w:tab w:val="left" w:pos="567"/>
          <w:tab w:val="left" w:pos="993"/>
        </w:tabs>
        <w:spacing w:before="0" w:beforeAutospacing="0" w:after="0" w:afterAutospacing="0" w:line="276" w:lineRule="auto"/>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 Приказ Министерства строительства Республики Саха (Якутия) от 07.03.2024 №96 </w:t>
      </w:r>
    </w:p>
    <w:p w:rsidR="009B345C" w:rsidRPr="009B345C" w:rsidRDefault="009B345C" w:rsidP="009B345C">
      <w:pPr>
        <w:tabs>
          <w:tab w:val="left" w:pos="567"/>
          <w:tab w:val="left" w:pos="993"/>
        </w:tabs>
        <w:spacing w:before="0" w:beforeAutospacing="0" w:after="0" w:afterAutospacing="0" w:line="276" w:lineRule="auto"/>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Виды и объем работ по текущему ремонту, производимые Подрядчиком, устанавливаются в Локальном сметном расчете, ведомости объемов работ (Приложения №№ 2, 3 к Контракту), являющейся неотъемлемой частью настоящего технического задания. </w:t>
      </w:r>
    </w:p>
    <w:p w:rsidR="009B345C" w:rsidRPr="009B345C" w:rsidRDefault="009B345C" w:rsidP="009B345C">
      <w:pPr>
        <w:tabs>
          <w:tab w:val="left" w:pos="0"/>
          <w:tab w:val="left" w:pos="993"/>
        </w:tabs>
        <w:spacing w:before="0" w:beforeAutospacing="0" w:after="0" w:afterAutospacing="0" w:line="276" w:lineRule="auto"/>
        <w:jc w:val="both"/>
        <w:rPr>
          <w:rFonts w:ascii="Times New Roman" w:eastAsia="Calibri"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Работы должны выполняться</w:t>
      </w:r>
      <w:r w:rsidRPr="009B345C">
        <w:rPr>
          <w:rFonts w:ascii="Times New Roman" w:eastAsia="Calibri" w:hAnsi="Times New Roman" w:cs="Times New Roman"/>
          <w:sz w:val="20"/>
          <w:szCs w:val="20"/>
          <w:lang w:val="ru-RU" w:eastAsia="ru-RU"/>
        </w:rPr>
        <w:t xml:space="preserve"> в соответствии с требованиями установленными Федеральным законом от 22 июля 2008 года № 123-ФЗ «Технический регламент о требованиях пожарной безопасности», Федеральным законом от 30 декабря 2009 года № 384-ФЗ «Технический регламент о безопасности зданий и сооружений», а также строительными нормами и правилами, государственными стандартами и инструкциями, в том числе:</w:t>
      </w:r>
    </w:p>
    <w:p w:rsidR="009B345C" w:rsidRPr="009B345C" w:rsidRDefault="009B345C" w:rsidP="009B345C">
      <w:pPr>
        <w:tabs>
          <w:tab w:val="left" w:pos="567"/>
          <w:tab w:val="left" w:pos="993"/>
        </w:tabs>
        <w:spacing w:before="0" w:beforeAutospacing="0" w:after="0" w:afterAutospacing="0" w:line="276" w:lineRule="auto"/>
        <w:ind w:firstLine="709"/>
        <w:jc w:val="both"/>
        <w:rPr>
          <w:rFonts w:ascii="Times New Roman" w:eastAsia="Calibri" w:hAnsi="Times New Roman" w:cs="Times New Roman"/>
          <w:sz w:val="20"/>
          <w:szCs w:val="20"/>
          <w:lang w:val="ru-RU" w:eastAsia="ru-RU"/>
        </w:rPr>
      </w:pPr>
      <w:r w:rsidRPr="009B345C">
        <w:rPr>
          <w:rFonts w:ascii="Times New Roman" w:eastAsia="Calibri" w:hAnsi="Times New Roman" w:cs="Times New Roman"/>
          <w:sz w:val="20"/>
          <w:szCs w:val="20"/>
          <w:lang w:val="ru-RU" w:eastAsia="ru-RU"/>
        </w:rPr>
        <w:t xml:space="preserve">- </w:t>
      </w:r>
      <w:r w:rsidRPr="009B345C">
        <w:rPr>
          <w:rFonts w:ascii="Times New Roman" w:eastAsia="Times New Roman" w:hAnsi="Times New Roman" w:cs="Times New Roman"/>
          <w:bCs/>
          <w:spacing w:val="2"/>
          <w:kern w:val="32"/>
          <w:sz w:val="20"/>
          <w:szCs w:val="20"/>
          <w:lang w:val="ru-RU" w:eastAsia="ru-RU"/>
        </w:rPr>
        <w:t>СП 118.13330.2022 «Общественные здания и сооружения»;</w:t>
      </w:r>
    </w:p>
    <w:p w:rsidR="009B345C" w:rsidRPr="009B345C" w:rsidRDefault="009B345C" w:rsidP="009B345C">
      <w:pPr>
        <w:tabs>
          <w:tab w:val="left" w:pos="567"/>
          <w:tab w:val="left" w:pos="993"/>
        </w:tabs>
        <w:spacing w:before="0" w:beforeAutospacing="0" w:after="0" w:afterAutospacing="0" w:line="276" w:lineRule="auto"/>
        <w:ind w:firstLine="709"/>
        <w:jc w:val="both"/>
        <w:rPr>
          <w:rFonts w:ascii="Times New Roman" w:eastAsia="Calibri" w:hAnsi="Times New Roman" w:cs="Times New Roman"/>
          <w:sz w:val="20"/>
          <w:szCs w:val="20"/>
          <w:lang w:val="ru-RU" w:eastAsia="ru-RU"/>
        </w:rPr>
      </w:pPr>
      <w:r w:rsidRPr="009B345C">
        <w:rPr>
          <w:rFonts w:ascii="Times New Roman" w:eastAsia="Calibri" w:hAnsi="Times New Roman" w:cs="Times New Roman"/>
          <w:sz w:val="20"/>
          <w:szCs w:val="20"/>
          <w:lang w:val="ru-RU" w:eastAsia="ru-RU"/>
        </w:rPr>
        <w:t>- СП 70.13330.2012 «Несущие и ограждающие конструкции»;</w:t>
      </w:r>
    </w:p>
    <w:p w:rsidR="009B345C" w:rsidRPr="009B345C" w:rsidRDefault="009B345C" w:rsidP="009B345C">
      <w:pPr>
        <w:tabs>
          <w:tab w:val="left" w:pos="284"/>
          <w:tab w:val="left" w:pos="993"/>
        </w:tabs>
        <w:spacing w:before="0" w:beforeAutospacing="0" w:after="0" w:afterAutospacing="0" w:line="276" w:lineRule="auto"/>
        <w:ind w:firstLine="709"/>
        <w:jc w:val="both"/>
        <w:rPr>
          <w:rFonts w:ascii="Times New Roman" w:eastAsia="Calibri" w:hAnsi="Times New Roman" w:cs="Times New Roman"/>
          <w:sz w:val="20"/>
          <w:szCs w:val="20"/>
          <w:lang w:val="ru-RU" w:eastAsia="ru-RU"/>
        </w:rPr>
      </w:pPr>
      <w:r w:rsidRPr="009B345C">
        <w:rPr>
          <w:rFonts w:ascii="Times New Roman" w:eastAsia="Calibri" w:hAnsi="Times New Roman" w:cs="Times New Roman"/>
          <w:sz w:val="20"/>
          <w:szCs w:val="20"/>
          <w:lang w:val="ru-RU" w:eastAsia="ru-RU"/>
        </w:rPr>
        <w:t xml:space="preserve">- </w:t>
      </w:r>
      <w:r w:rsidRPr="009B345C">
        <w:rPr>
          <w:rFonts w:ascii="Times New Roman" w:eastAsia="Times New Roman" w:hAnsi="Times New Roman" w:cs="Times New Roman"/>
          <w:bCs/>
          <w:spacing w:val="2"/>
          <w:kern w:val="32"/>
          <w:sz w:val="20"/>
          <w:szCs w:val="20"/>
          <w:lang w:val="ru-RU" w:eastAsia="ru-RU"/>
        </w:rPr>
        <w:t>СП 50.13330.2012 «Тепловая защита зданий»;</w:t>
      </w:r>
      <w:r w:rsidRPr="009B345C">
        <w:rPr>
          <w:rFonts w:ascii="Times New Roman" w:eastAsia="Calibri" w:hAnsi="Times New Roman" w:cs="Times New Roman"/>
          <w:sz w:val="20"/>
          <w:szCs w:val="20"/>
          <w:lang w:val="ru-RU" w:eastAsia="ru-RU"/>
        </w:rPr>
        <w:t xml:space="preserve"> </w:t>
      </w:r>
    </w:p>
    <w:p w:rsidR="009B345C" w:rsidRPr="009B345C" w:rsidRDefault="009B345C" w:rsidP="009B345C">
      <w:pPr>
        <w:tabs>
          <w:tab w:val="left" w:pos="567"/>
          <w:tab w:val="left" w:pos="993"/>
        </w:tabs>
        <w:spacing w:before="0" w:beforeAutospacing="0" w:after="0" w:afterAutospacing="0" w:line="276" w:lineRule="auto"/>
        <w:ind w:firstLine="709"/>
        <w:jc w:val="both"/>
        <w:rPr>
          <w:rFonts w:ascii="Times New Roman" w:eastAsia="Times New Roman" w:hAnsi="Times New Roman" w:cs="Times New Roman"/>
          <w:bCs/>
          <w:spacing w:val="2"/>
          <w:kern w:val="32"/>
          <w:sz w:val="20"/>
          <w:szCs w:val="20"/>
          <w:lang w:val="ru-RU" w:eastAsia="ru-RU"/>
        </w:rPr>
      </w:pPr>
      <w:r w:rsidRPr="009B345C">
        <w:rPr>
          <w:rFonts w:ascii="Times New Roman" w:eastAsia="Calibri" w:hAnsi="Times New Roman" w:cs="Times New Roman"/>
          <w:sz w:val="20"/>
          <w:szCs w:val="20"/>
          <w:lang w:val="ru-RU" w:eastAsia="ru-RU"/>
        </w:rPr>
        <w:t xml:space="preserve">- </w:t>
      </w:r>
      <w:r w:rsidRPr="009B345C">
        <w:rPr>
          <w:rFonts w:ascii="Times New Roman" w:eastAsia="Times New Roman" w:hAnsi="Times New Roman" w:cs="Times New Roman"/>
          <w:bCs/>
          <w:spacing w:val="2"/>
          <w:kern w:val="32"/>
          <w:sz w:val="20"/>
          <w:szCs w:val="20"/>
          <w:lang w:val="ru-RU" w:eastAsia="ru-RU"/>
        </w:rPr>
        <w:t>ГОСТ 30494-2011 «Здания жилые и общественные. Параметры микроклимата в помещениях»;</w:t>
      </w:r>
    </w:p>
    <w:p w:rsidR="009B345C" w:rsidRPr="009B345C" w:rsidRDefault="009B345C" w:rsidP="009B345C">
      <w:pPr>
        <w:tabs>
          <w:tab w:val="left" w:pos="567"/>
          <w:tab w:val="left" w:pos="993"/>
        </w:tabs>
        <w:spacing w:before="0" w:beforeAutospacing="0" w:after="0" w:afterAutospacing="0" w:line="276" w:lineRule="auto"/>
        <w:ind w:firstLine="709"/>
        <w:jc w:val="both"/>
        <w:rPr>
          <w:rFonts w:ascii="Times New Roman" w:eastAsia="Times New Roman" w:hAnsi="Times New Roman" w:cs="Times New Roman"/>
          <w:bCs/>
          <w:spacing w:val="2"/>
          <w:kern w:val="32"/>
          <w:sz w:val="20"/>
          <w:szCs w:val="20"/>
          <w:lang w:val="ru-RU" w:eastAsia="ru-RU"/>
        </w:rPr>
      </w:pPr>
      <w:r w:rsidRPr="009B345C">
        <w:rPr>
          <w:rFonts w:ascii="Times New Roman" w:eastAsia="Times New Roman" w:hAnsi="Times New Roman" w:cs="Times New Roman"/>
          <w:bCs/>
          <w:spacing w:val="2"/>
          <w:kern w:val="32"/>
          <w:sz w:val="20"/>
          <w:szCs w:val="20"/>
          <w:lang w:val="ru-RU" w:eastAsia="ru-RU"/>
        </w:rPr>
        <w:t xml:space="preserve">- ГОСТ 23166-2021 «Конструкции оконные и балконные </w:t>
      </w:r>
      <w:proofErr w:type="spellStart"/>
      <w:r w:rsidRPr="009B345C">
        <w:rPr>
          <w:rFonts w:ascii="Times New Roman" w:eastAsia="Times New Roman" w:hAnsi="Times New Roman" w:cs="Times New Roman"/>
          <w:bCs/>
          <w:spacing w:val="2"/>
          <w:kern w:val="32"/>
          <w:sz w:val="20"/>
          <w:szCs w:val="20"/>
          <w:lang w:val="ru-RU" w:eastAsia="ru-RU"/>
        </w:rPr>
        <w:t>светопрозрачные</w:t>
      </w:r>
      <w:proofErr w:type="spellEnd"/>
      <w:r w:rsidRPr="009B345C">
        <w:rPr>
          <w:rFonts w:ascii="Times New Roman" w:eastAsia="Times New Roman" w:hAnsi="Times New Roman" w:cs="Times New Roman"/>
          <w:bCs/>
          <w:spacing w:val="2"/>
          <w:kern w:val="32"/>
          <w:sz w:val="20"/>
          <w:szCs w:val="20"/>
          <w:lang w:val="ru-RU" w:eastAsia="ru-RU"/>
        </w:rPr>
        <w:t xml:space="preserve"> ограждающие. Общие технические условия»; </w:t>
      </w:r>
    </w:p>
    <w:p w:rsidR="009B345C" w:rsidRPr="009B345C" w:rsidRDefault="009B345C" w:rsidP="009B345C">
      <w:pPr>
        <w:tabs>
          <w:tab w:val="left" w:pos="567"/>
          <w:tab w:val="left" w:pos="993"/>
        </w:tabs>
        <w:spacing w:before="0" w:beforeAutospacing="0" w:after="0" w:afterAutospacing="0" w:line="276" w:lineRule="auto"/>
        <w:ind w:firstLine="709"/>
        <w:jc w:val="both"/>
        <w:rPr>
          <w:rFonts w:ascii="Times New Roman" w:eastAsia="Calibri" w:hAnsi="Times New Roman" w:cs="Times New Roman"/>
          <w:sz w:val="20"/>
          <w:szCs w:val="20"/>
          <w:lang w:val="ru-RU" w:eastAsia="ru-RU"/>
        </w:rPr>
      </w:pPr>
      <w:r w:rsidRPr="009B345C">
        <w:rPr>
          <w:rFonts w:ascii="Times New Roman" w:eastAsia="Calibri" w:hAnsi="Times New Roman" w:cs="Times New Roman"/>
          <w:sz w:val="20"/>
          <w:szCs w:val="20"/>
          <w:lang w:val="ru-RU" w:eastAsia="ru-RU"/>
        </w:rPr>
        <w:t xml:space="preserve">- </w:t>
      </w:r>
      <w:r w:rsidRPr="009B345C">
        <w:rPr>
          <w:rFonts w:ascii="Times New Roman" w:eastAsia="Times New Roman" w:hAnsi="Times New Roman" w:cs="Times New Roman"/>
          <w:bCs/>
          <w:spacing w:val="2"/>
          <w:kern w:val="32"/>
          <w:sz w:val="20"/>
          <w:szCs w:val="20"/>
          <w:lang w:val="ru-RU" w:eastAsia="ru-RU"/>
        </w:rPr>
        <w:t>ГОСТ 30673-2013 «Профили поливинилхлоридные для оконных и дверных блоков. Технические условия</w:t>
      </w:r>
      <w:r w:rsidRPr="009B345C">
        <w:rPr>
          <w:rFonts w:ascii="Times New Roman" w:eastAsia="Calibri" w:hAnsi="Times New Roman" w:cs="Times New Roman"/>
          <w:bCs/>
          <w:kern w:val="32"/>
          <w:sz w:val="20"/>
          <w:szCs w:val="20"/>
          <w:lang w:val="ru-RU" w:eastAsia="ru-RU"/>
        </w:rPr>
        <w:t>»;</w:t>
      </w:r>
    </w:p>
    <w:p w:rsidR="009B345C" w:rsidRPr="009B345C" w:rsidRDefault="009B345C" w:rsidP="009B345C">
      <w:pPr>
        <w:tabs>
          <w:tab w:val="left" w:pos="567"/>
          <w:tab w:val="left" w:pos="993"/>
        </w:tabs>
        <w:spacing w:before="0" w:beforeAutospacing="0" w:after="0" w:afterAutospacing="0" w:line="276" w:lineRule="auto"/>
        <w:ind w:firstLine="709"/>
        <w:jc w:val="both"/>
        <w:rPr>
          <w:rFonts w:ascii="Times New Roman" w:eastAsia="Times New Roman" w:hAnsi="Times New Roman" w:cs="Times New Roman"/>
          <w:bCs/>
          <w:spacing w:val="2"/>
          <w:kern w:val="32"/>
          <w:sz w:val="20"/>
          <w:szCs w:val="20"/>
          <w:lang w:val="ru-RU" w:eastAsia="ru-RU"/>
        </w:rPr>
      </w:pPr>
      <w:r w:rsidRPr="009B345C">
        <w:rPr>
          <w:rFonts w:ascii="Times New Roman" w:eastAsia="Times New Roman" w:hAnsi="Times New Roman" w:cs="Times New Roman"/>
          <w:bCs/>
          <w:spacing w:val="2"/>
          <w:kern w:val="32"/>
          <w:sz w:val="20"/>
          <w:szCs w:val="20"/>
          <w:lang w:val="ru-RU" w:eastAsia="ru-RU"/>
        </w:rPr>
        <w:t xml:space="preserve">Работы должны производиться только в отведенной зоне работ. </w:t>
      </w:r>
    </w:p>
    <w:p w:rsidR="009B345C" w:rsidRPr="009B345C" w:rsidRDefault="009B345C" w:rsidP="009B345C">
      <w:pPr>
        <w:tabs>
          <w:tab w:val="left" w:pos="567"/>
          <w:tab w:val="left" w:pos="993"/>
        </w:tabs>
        <w:spacing w:before="0" w:beforeAutospacing="0" w:after="0" w:afterAutospacing="0" w:line="276" w:lineRule="auto"/>
        <w:ind w:firstLine="709"/>
        <w:jc w:val="both"/>
        <w:rPr>
          <w:rFonts w:ascii="Times New Roman" w:eastAsia="Times New Roman" w:hAnsi="Times New Roman" w:cs="Times New Roman"/>
          <w:bCs/>
          <w:spacing w:val="2"/>
          <w:kern w:val="32"/>
          <w:sz w:val="20"/>
          <w:szCs w:val="20"/>
          <w:lang w:val="ru-RU" w:eastAsia="ru-RU"/>
        </w:rPr>
      </w:pPr>
      <w:r w:rsidRPr="009B345C">
        <w:rPr>
          <w:rFonts w:ascii="Times New Roman" w:eastAsia="Times New Roman" w:hAnsi="Times New Roman" w:cs="Times New Roman"/>
          <w:bCs/>
          <w:spacing w:val="2"/>
          <w:kern w:val="32"/>
          <w:sz w:val="20"/>
          <w:szCs w:val="20"/>
          <w:lang w:val="ru-RU" w:eastAsia="ru-RU"/>
        </w:rPr>
        <w:t>Работы должны быть произведены минимальным количеством технических средств и механизмов, что нужно для сокращения шума, пыли, загрязнения воздуха.</w:t>
      </w:r>
    </w:p>
    <w:p w:rsidR="009B345C" w:rsidRPr="009B345C" w:rsidRDefault="009B345C" w:rsidP="009B345C">
      <w:pPr>
        <w:tabs>
          <w:tab w:val="left" w:pos="567"/>
          <w:tab w:val="left" w:pos="993"/>
        </w:tabs>
        <w:spacing w:before="0" w:beforeAutospacing="0" w:after="0" w:afterAutospacing="0" w:line="276" w:lineRule="auto"/>
        <w:ind w:firstLine="709"/>
        <w:jc w:val="both"/>
        <w:rPr>
          <w:rFonts w:ascii="Times New Roman" w:eastAsia="Times New Roman" w:hAnsi="Times New Roman" w:cs="Times New Roman"/>
          <w:bCs/>
          <w:spacing w:val="2"/>
          <w:kern w:val="32"/>
          <w:sz w:val="10"/>
          <w:szCs w:val="10"/>
          <w:lang w:val="ru-RU" w:eastAsia="ru-RU"/>
        </w:rPr>
      </w:pPr>
    </w:p>
    <w:p w:rsidR="009B345C" w:rsidRPr="009B345C" w:rsidRDefault="009B345C" w:rsidP="009B345C">
      <w:pPr>
        <w:widowControl w:val="0"/>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276" w:lineRule="auto"/>
        <w:jc w:val="both"/>
        <w:outlineLvl w:val="0"/>
        <w:rPr>
          <w:rFonts w:ascii="Times New Roman" w:eastAsia="Times New Roman" w:hAnsi="Times New Roman" w:cs="Times New Roman"/>
          <w:b/>
          <w:sz w:val="20"/>
          <w:szCs w:val="20"/>
          <w:lang w:val="ru-RU" w:eastAsia="ru-RU"/>
        </w:rPr>
      </w:pPr>
      <w:r w:rsidRPr="009B345C">
        <w:rPr>
          <w:rFonts w:ascii="Times New Roman" w:eastAsia="Times New Roman" w:hAnsi="Times New Roman" w:cs="Times New Roman"/>
          <w:b/>
          <w:sz w:val="20"/>
          <w:szCs w:val="20"/>
          <w:lang w:val="ru-RU" w:eastAsia="ru-RU"/>
        </w:rPr>
        <w:t>9. Наименование, виды и объем выполняемых работ</w:t>
      </w:r>
    </w:p>
    <w:p w:rsidR="009B345C" w:rsidRPr="009B345C" w:rsidRDefault="009B345C" w:rsidP="009B345C">
      <w:pPr>
        <w:widowControl w:val="0"/>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276" w:lineRule="auto"/>
        <w:ind w:firstLine="709"/>
        <w:jc w:val="both"/>
        <w:outlineLvl w:val="0"/>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Ведомость объемов работ:</w:t>
      </w:r>
    </w:p>
    <w:tbl>
      <w:tblPr>
        <w:tblW w:w="9540" w:type="dxa"/>
        <w:tblInd w:w="113" w:type="dxa"/>
        <w:tblLook w:val="04A0" w:firstRow="1" w:lastRow="0" w:firstColumn="1" w:lastColumn="0" w:noHBand="0" w:noVBand="1"/>
      </w:tblPr>
      <w:tblGrid>
        <w:gridCol w:w="562"/>
        <w:gridCol w:w="709"/>
        <w:gridCol w:w="6379"/>
        <w:gridCol w:w="850"/>
        <w:gridCol w:w="1040"/>
      </w:tblGrid>
      <w:tr w:rsidR="009B345C" w:rsidRPr="009B345C" w:rsidTr="009B345C">
        <w:trPr>
          <w:trHeight w:val="4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b/>
                <w:sz w:val="20"/>
                <w:szCs w:val="20"/>
                <w:lang w:val="ru-RU" w:eastAsia="ru-RU"/>
              </w:rPr>
            </w:pPr>
            <w:r w:rsidRPr="009B345C">
              <w:rPr>
                <w:rFonts w:ascii="Times New Roman" w:eastAsia="Times New Roman" w:hAnsi="Times New Roman" w:cs="Times New Roman"/>
                <w:b/>
                <w:sz w:val="20"/>
                <w:szCs w:val="20"/>
                <w:lang w:val="ru-RU" w:eastAsia="ru-RU"/>
              </w:rPr>
              <w:t>№ п/п</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b/>
                <w:sz w:val="20"/>
                <w:szCs w:val="20"/>
                <w:lang w:val="ru-RU" w:eastAsia="ru-RU"/>
              </w:rPr>
            </w:pPr>
            <w:r w:rsidRPr="009B345C">
              <w:rPr>
                <w:rFonts w:ascii="Times New Roman" w:eastAsia="Times New Roman" w:hAnsi="Times New Roman" w:cs="Times New Roman"/>
                <w:b/>
                <w:sz w:val="20"/>
                <w:szCs w:val="20"/>
                <w:lang w:val="ru-RU" w:eastAsia="ru-RU"/>
              </w:rPr>
              <w:t>№ в ЛСР</w:t>
            </w:r>
          </w:p>
        </w:tc>
        <w:tc>
          <w:tcPr>
            <w:tcW w:w="6379" w:type="dxa"/>
            <w:tcBorders>
              <w:top w:val="single" w:sz="4" w:space="0" w:color="auto"/>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b/>
                <w:sz w:val="20"/>
                <w:szCs w:val="20"/>
                <w:lang w:val="ru-RU" w:eastAsia="ru-RU"/>
              </w:rPr>
            </w:pPr>
            <w:r w:rsidRPr="009B345C">
              <w:rPr>
                <w:rFonts w:ascii="Times New Roman" w:eastAsia="Times New Roman" w:hAnsi="Times New Roman" w:cs="Times New Roman"/>
                <w:b/>
                <w:sz w:val="20"/>
                <w:szCs w:val="20"/>
                <w:lang w:val="ru-RU" w:eastAsia="ru-RU"/>
              </w:rPr>
              <w:t>Наименование работ</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b/>
                <w:sz w:val="20"/>
                <w:szCs w:val="20"/>
                <w:lang w:val="ru-RU" w:eastAsia="ru-RU"/>
              </w:rPr>
            </w:pPr>
            <w:r w:rsidRPr="009B345C">
              <w:rPr>
                <w:rFonts w:ascii="Times New Roman" w:eastAsia="Times New Roman" w:hAnsi="Times New Roman" w:cs="Times New Roman"/>
                <w:b/>
                <w:sz w:val="20"/>
                <w:szCs w:val="20"/>
                <w:lang w:val="ru-RU" w:eastAsia="ru-RU"/>
              </w:rPr>
              <w:t>Ед.</w:t>
            </w:r>
            <w:r w:rsidRPr="009B345C">
              <w:rPr>
                <w:rFonts w:ascii="Times New Roman" w:eastAsia="Times New Roman" w:hAnsi="Times New Roman" w:cs="Times New Roman"/>
                <w:b/>
                <w:sz w:val="20"/>
                <w:szCs w:val="20"/>
                <w:lang w:val="ru-RU" w:eastAsia="ru-RU"/>
              </w:rPr>
              <w:br/>
              <w:t>изм.</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b/>
                <w:sz w:val="20"/>
                <w:szCs w:val="20"/>
                <w:lang w:val="ru-RU" w:eastAsia="ru-RU"/>
              </w:rPr>
            </w:pPr>
            <w:r w:rsidRPr="009B345C">
              <w:rPr>
                <w:rFonts w:ascii="Times New Roman" w:eastAsia="Times New Roman" w:hAnsi="Times New Roman" w:cs="Times New Roman"/>
                <w:b/>
                <w:sz w:val="20"/>
                <w:szCs w:val="20"/>
                <w:lang w:val="ru-RU" w:eastAsia="ru-RU"/>
              </w:rPr>
              <w:t>Кол-во</w:t>
            </w:r>
          </w:p>
        </w:tc>
      </w:tr>
      <w:tr w:rsidR="009B345C" w:rsidRPr="009B345C" w:rsidTr="009B345C">
        <w:trPr>
          <w:trHeight w:val="228"/>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1</w:t>
            </w:r>
          </w:p>
        </w:tc>
        <w:tc>
          <w:tcPr>
            <w:tcW w:w="709" w:type="dxa"/>
            <w:tcBorders>
              <w:top w:val="nil"/>
              <w:left w:val="nil"/>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2</w:t>
            </w:r>
          </w:p>
        </w:tc>
        <w:tc>
          <w:tcPr>
            <w:tcW w:w="6379" w:type="dxa"/>
            <w:tcBorders>
              <w:top w:val="nil"/>
              <w:left w:val="nil"/>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4</w:t>
            </w:r>
          </w:p>
        </w:tc>
        <w:tc>
          <w:tcPr>
            <w:tcW w:w="1040" w:type="dxa"/>
            <w:tcBorders>
              <w:top w:val="nil"/>
              <w:left w:val="nil"/>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5</w:t>
            </w:r>
          </w:p>
        </w:tc>
      </w:tr>
      <w:tr w:rsidR="009B345C" w:rsidRPr="009B345C" w:rsidTr="009B345C">
        <w:trPr>
          <w:trHeight w:val="132"/>
        </w:trPr>
        <w:tc>
          <w:tcPr>
            <w:tcW w:w="9540"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b/>
                <w:bCs/>
                <w:sz w:val="20"/>
                <w:szCs w:val="20"/>
                <w:lang w:val="ru-RU" w:eastAsia="ru-RU"/>
              </w:rPr>
            </w:pPr>
            <w:r w:rsidRPr="009B345C">
              <w:rPr>
                <w:rFonts w:ascii="Times New Roman" w:eastAsia="Times New Roman" w:hAnsi="Times New Roman" w:cs="Times New Roman"/>
                <w:b/>
                <w:bCs/>
                <w:sz w:val="20"/>
                <w:szCs w:val="20"/>
                <w:lang w:val="ru-RU" w:eastAsia="ru-RU"/>
              </w:rPr>
              <w:t>Раздел 1. Новый раздел</w:t>
            </w:r>
          </w:p>
        </w:tc>
      </w:tr>
      <w:tr w:rsidR="009B345C" w:rsidRPr="009B345C" w:rsidTr="009B345C">
        <w:trPr>
          <w:trHeight w:val="178"/>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1</w:t>
            </w:r>
          </w:p>
        </w:tc>
        <w:tc>
          <w:tcPr>
            <w:tcW w:w="637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Разборка облицовки из гипсокартонных листов: стен и перегородок</w:t>
            </w:r>
          </w:p>
        </w:tc>
        <w:tc>
          <w:tcPr>
            <w:tcW w:w="85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100 м2</w:t>
            </w:r>
          </w:p>
        </w:tc>
        <w:tc>
          <w:tcPr>
            <w:tcW w:w="104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0,025048</w:t>
            </w:r>
          </w:p>
        </w:tc>
      </w:tr>
      <w:tr w:rsidR="009B345C" w:rsidRPr="009B345C" w:rsidTr="009B345C">
        <w:trPr>
          <w:trHeight w:val="413"/>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2</w:t>
            </w:r>
          </w:p>
        </w:tc>
        <w:tc>
          <w:tcPr>
            <w:tcW w:w="637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both"/>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Монтаж перегородок: из алюминиевых сплавов сборно-разборных с остеклением</w:t>
            </w:r>
          </w:p>
        </w:tc>
        <w:tc>
          <w:tcPr>
            <w:tcW w:w="85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100 м2</w:t>
            </w:r>
          </w:p>
        </w:tc>
        <w:tc>
          <w:tcPr>
            <w:tcW w:w="104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0,025048</w:t>
            </w:r>
          </w:p>
        </w:tc>
      </w:tr>
      <w:tr w:rsidR="009B345C" w:rsidRPr="009B345C" w:rsidTr="009B345C">
        <w:trPr>
          <w:trHeight w:val="94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3</w:t>
            </w:r>
          </w:p>
        </w:tc>
        <w:tc>
          <w:tcPr>
            <w:tcW w:w="70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3</w:t>
            </w:r>
          </w:p>
        </w:tc>
        <w:tc>
          <w:tcPr>
            <w:tcW w:w="637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both"/>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Сплошное выравнивание внутренних поверхностей (однослойное оштукатуривание) из сухих растворных смесей толщиной до 10 мм для последующей окраски или оклейки обоями: оконных и дверных откосов плоских</w:t>
            </w:r>
          </w:p>
        </w:tc>
        <w:tc>
          <w:tcPr>
            <w:tcW w:w="85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100 м2</w:t>
            </w:r>
          </w:p>
        </w:tc>
        <w:tc>
          <w:tcPr>
            <w:tcW w:w="104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0,005</w:t>
            </w:r>
          </w:p>
        </w:tc>
      </w:tr>
      <w:tr w:rsidR="009B345C" w:rsidRPr="009B345C" w:rsidTr="009B345C">
        <w:trPr>
          <w:trHeight w:val="12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4</w:t>
            </w:r>
          </w:p>
        </w:tc>
        <w:tc>
          <w:tcPr>
            <w:tcW w:w="70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4</w:t>
            </w:r>
          </w:p>
        </w:tc>
        <w:tc>
          <w:tcPr>
            <w:tcW w:w="637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both"/>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Снятие наличников</w:t>
            </w:r>
          </w:p>
        </w:tc>
        <w:tc>
          <w:tcPr>
            <w:tcW w:w="85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100 м</w:t>
            </w:r>
          </w:p>
        </w:tc>
        <w:tc>
          <w:tcPr>
            <w:tcW w:w="104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0,05</w:t>
            </w:r>
          </w:p>
        </w:tc>
      </w:tr>
      <w:tr w:rsidR="009B345C" w:rsidRPr="009B345C" w:rsidTr="009B345C">
        <w:trPr>
          <w:trHeight w:val="168"/>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5</w:t>
            </w:r>
          </w:p>
        </w:tc>
        <w:tc>
          <w:tcPr>
            <w:tcW w:w="70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5</w:t>
            </w:r>
          </w:p>
        </w:tc>
        <w:tc>
          <w:tcPr>
            <w:tcW w:w="637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both"/>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Снятие дверных полотен</w:t>
            </w:r>
          </w:p>
        </w:tc>
        <w:tc>
          <w:tcPr>
            <w:tcW w:w="85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100 м2</w:t>
            </w:r>
          </w:p>
        </w:tc>
        <w:tc>
          <w:tcPr>
            <w:tcW w:w="104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0,017</w:t>
            </w:r>
          </w:p>
        </w:tc>
      </w:tr>
      <w:tr w:rsidR="009B345C" w:rsidRPr="009B345C" w:rsidTr="009B345C">
        <w:trPr>
          <w:trHeight w:val="353"/>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6</w:t>
            </w:r>
          </w:p>
        </w:tc>
        <w:tc>
          <w:tcPr>
            <w:tcW w:w="70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6</w:t>
            </w:r>
          </w:p>
        </w:tc>
        <w:tc>
          <w:tcPr>
            <w:tcW w:w="637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both"/>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Демонтаж дверных коробок: в деревянных стенах каркасных и в перегородках</w:t>
            </w:r>
          </w:p>
        </w:tc>
        <w:tc>
          <w:tcPr>
            <w:tcW w:w="85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 xml:space="preserve">100 </w:t>
            </w:r>
            <w:proofErr w:type="spellStart"/>
            <w:r w:rsidRPr="009B345C">
              <w:rPr>
                <w:rFonts w:ascii="Times New Roman" w:eastAsia="Times New Roman" w:hAnsi="Times New Roman" w:cs="Times New Roman"/>
                <w:sz w:val="20"/>
                <w:szCs w:val="20"/>
                <w:lang w:val="ru-RU" w:eastAsia="ru-RU"/>
              </w:rPr>
              <w:t>шт</w:t>
            </w:r>
            <w:proofErr w:type="spellEnd"/>
          </w:p>
        </w:tc>
        <w:tc>
          <w:tcPr>
            <w:tcW w:w="104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0,01</w:t>
            </w:r>
          </w:p>
        </w:tc>
      </w:tr>
      <w:tr w:rsidR="009B345C" w:rsidRPr="009B345C" w:rsidTr="009B345C">
        <w:trPr>
          <w:trHeight w:val="58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7</w:t>
            </w:r>
          </w:p>
        </w:tc>
        <w:tc>
          <w:tcPr>
            <w:tcW w:w="70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7</w:t>
            </w:r>
          </w:p>
        </w:tc>
        <w:tc>
          <w:tcPr>
            <w:tcW w:w="637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both"/>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 xml:space="preserve">Установка блоков из ПВХ в наружных и внутренних дверных проемах: в перегородках и деревянных </w:t>
            </w:r>
            <w:proofErr w:type="spellStart"/>
            <w:r w:rsidRPr="009B345C">
              <w:rPr>
                <w:rFonts w:ascii="Times New Roman" w:eastAsia="Times New Roman" w:hAnsi="Times New Roman" w:cs="Times New Roman"/>
                <w:sz w:val="20"/>
                <w:szCs w:val="20"/>
                <w:lang w:val="ru-RU" w:eastAsia="ru-RU"/>
              </w:rPr>
              <w:t>нерубленных</w:t>
            </w:r>
            <w:proofErr w:type="spellEnd"/>
            <w:r w:rsidRPr="009B345C">
              <w:rPr>
                <w:rFonts w:ascii="Times New Roman" w:eastAsia="Times New Roman" w:hAnsi="Times New Roman" w:cs="Times New Roman"/>
                <w:sz w:val="20"/>
                <w:szCs w:val="20"/>
                <w:lang w:val="ru-RU" w:eastAsia="ru-RU"/>
              </w:rPr>
              <w:t xml:space="preserve"> стенах площадью проема до 3 м2</w:t>
            </w:r>
          </w:p>
        </w:tc>
        <w:tc>
          <w:tcPr>
            <w:tcW w:w="85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100 м2</w:t>
            </w:r>
          </w:p>
        </w:tc>
        <w:tc>
          <w:tcPr>
            <w:tcW w:w="104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0,017</w:t>
            </w:r>
          </w:p>
        </w:tc>
      </w:tr>
      <w:tr w:rsidR="009B345C" w:rsidRPr="009B345C" w:rsidTr="009B345C">
        <w:trPr>
          <w:trHeight w:val="738"/>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8</w:t>
            </w:r>
          </w:p>
        </w:tc>
        <w:tc>
          <w:tcPr>
            <w:tcW w:w="70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8</w:t>
            </w:r>
          </w:p>
        </w:tc>
        <w:tc>
          <w:tcPr>
            <w:tcW w:w="6379"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both"/>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Сплошное выравнивание внутренних поверхностей (однослойное оштукатуривание) из сухих растворных смесей толщиной до 10 мм для последующей окраски или оклейки обоями: оконных и дверных откосов плоских</w:t>
            </w:r>
          </w:p>
        </w:tc>
        <w:tc>
          <w:tcPr>
            <w:tcW w:w="85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100 м2</w:t>
            </w:r>
          </w:p>
        </w:tc>
        <w:tc>
          <w:tcPr>
            <w:tcW w:w="1040" w:type="dxa"/>
            <w:tcBorders>
              <w:top w:val="nil"/>
              <w:left w:val="nil"/>
              <w:bottom w:val="single" w:sz="4" w:space="0" w:color="auto"/>
              <w:right w:val="single" w:sz="4" w:space="0" w:color="auto"/>
            </w:tcBorders>
            <w:shd w:val="clear" w:color="auto" w:fill="auto"/>
            <w:vAlign w:val="center"/>
            <w:hideMark/>
          </w:tcPr>
          <w:p w:rsidR="009B345C" w:rsidRPr="009B345C" w:rsidRDefault="009B345C" w:rsidP="009B345C">
            <w:pPr>
              <w:spacing w:before="0" w:beforeAutospacing="0" w:after="0" w:afterAutospacing="0"/>
              <w:jc w:val="center"/>
              <w:rPr>
                <w:rFonts w:ascii="Times New Roman" w:eastAsia="Times New Roman" w:hAnsi="Times New Roman" w:cs="Times New Roman"/>
                <w:sz w:val="20"/>
                <w:szCs w:val="20"/>
                <w:lang w:val="ru-RU" w:eastAsia="ru-RU"/>
              </w:rPr>
            </w:pPr>
            <w:r w:rsidRPr="009B345C">
              <w:rPr>
                <w:rFonts w:ascii="Times New Roman" w:eastAsia="Times New Roman" w:hAnsi="Times New Roman" w:cs="Times New Roman"/>
                <w:sz w:val="20"/>
                <w:szCs w:val="20"/>
                <w:lang w:val="ru-RU" w:eastAsia="ru-RU"/>
              </w:rPr>
              <w:t>0,003</w:t>
            </w:r>
          </w:p>
        </w:tc>
      </w:tr>
    </w:tbl>
    <w:p w:rsidR="009B345C" w:rsidRPr="009B345C" w:rsidRDefault="009B345C" w:rsidP="009B345C">
      <w:pPr>
        <w:widowControl w:val="0"/>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0" w:beforeAutospacing="0" w:after="0" w:afterAutospacing="0" w:line="276" w:lineRule="auto"/>
        <w:contextualSpacing/>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lang w:val="ru-RU"/>
        </w:rPr>
        <w:t xml:space="preserve">  </w:t>
      </w:r>
    </w:p>
    <w:p w:rsidR="009B345C" w:rsidRPr="009B345C" w:rsidRDefault="009B345C" w:rsidP="009B345C">
      <w:pPr>
        <w:widowControl w:val="0"/>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0" w:beforeAutospacing="0" w:after="0" w:afterAutospacing="0" w:line="276" w:lineRule="auto"/>
        <w:contextualSpacing/>
        <w:jc w:val="both"/>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lang w:val="ru-RU"/>
        </w:rPr>
        <w:t>10. Требования к безопасности работ:</w:t>
      </w:r>
    </w:p>
    <w:p w:rsidR="009B345C" w:rsidRPr="009B345C" w:rsidRDefault="009B345C" w:rsidP="009B345C">
      <w:pPr>
        <w:widowControl w:val="0"/>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0" w:beforeAutospacing="0" w:after="0" w:afterAutospacing="0" w:line="276" w:lineRule="auto"/>
        <w:ind w:firstLine="567"/>
        <w:contextualSpacing/>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3.1. Работа выполняется без остановки рабочего процесса медицинского учреждения.</w:t>
      </w:r>
    </w:p>
    <w:p w:rsidR="009B345C" w:rsidRPr="009B345C" w:rsidRDefault="009B345C" w:rsidP="009B34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3.2. Выполнение работ с соблюдением требований по технике безопасности, проведение необходимых мероприятий по охране окружающей среды, противопожарных мероприятий. При выполнении работ Подрядчик несет ответственность за соблюдение правил техники безопасности и пожарной безопасности на объекте.</w:t>
      </w:r>
    </w:p>
    <w:p w:rsidR="009B345C" w:rsidRPr="009B345C" w:rsidRDefault="009B345C" w:rsidP="009B34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276" w:lineRule="auto"/>
        <w:ind w:firstLine="567"/>
        <w:jc w:val="both"/>
        <w:rPr>
          <w:rFonts w:ascii="Times New Roman" w:eastAsia="Calibri" w:hAnsi="Times New Roman" w:cs="Times New Roman"/>
          <w:sz w:val="10"/>
          <w:szCs w:val="10"/>
          <w:lang w:val="ru-RU"/>
        </w:rPr>
      </w:pPr>
    </w:p>
    <w:p w:rsidR="009B345C" w:rsidRPr="009B345C" w:rsidRDefault="009B345C" w:rsidP="009B345C">
      <w:pPr>
        <w:spacing w:before="0" w:beforeAutospacing="0" w:after="0" w:afterAutospacing="0" w:line="276" w:lineRule="auto"/>
        <w:jc w:val="both"/>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lang w:val="ru-RU"/>
        </w:rPr>
        <w:t>11.</w:t>
      </w:r>
      <w:r w:rsidRPr="009B345C">
        <w:rPr>
          <w:rFonts w:ascii="Times New Roman" w:eastAsia="Calibri" w:hAnsi="Times New Roman" w:cs="Times New Roman"/>
          <w:sz w:val="20"/>
          <w:szCs w:val="20"/>
          <w:lang w:val="ru-RU"/>
        </w:rPr>
        <w:t xml:space="preserve"> </w:t>
      </w:r>
      <w:r w:rsidRPr="009B345C">
        <w:rPr>
          <w:rFonts w:ascii="Times New Roman" w:eastAsia="Calibri" w:hAnsi="Times New Roman" w:cs="Times New Roman"/>
          <w:b/>
          <w:sz w:val="20"/>
          <w:szCs w:val="20"/>
          <w:lang w:val="ru-RU"/>
        </w:rPr>
        <w:t>Требования к Подрядчику при выполнении работ:</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11.1. В период выполнения работ Подрядчик ведет </w:t>
      </w:r>
      <w:r w:rsidRPr="009B345C">
        <w:rPr>
          <w:rFonts w:ascii="Times New Roman" w:eastAsia="Calibri" w:hAnsi="Times New Roman" w:cs="Times New Roman"/>
          <w:sz w:val="20"/>
          <w:szCs w:val="20"/>
          <w:u w:val="single"/>
          <w:lang w:val="ru-RU"/>
        </w:rPr>
        <w:t>техническую документацию и сдает Заказчику выполненные объемы работ, акты скрытых работ, журнал работ, паспорта, сертификаты.</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11.2. Выполненные объемы работ, не отвечающие требованиям СНиП и другим нормативным документам, а также любые повреждения в процессе производства работ, имущества третьих лиц, произошедшие по вине Подрядчика, он устраняет за свой счет в сроки, установленные Заказчиком.</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11.3. Ответственный за производство работ и осуществление контроля за качеством работ назначается приказом Подрядчика, копия приказа предоставляется Заказчику.</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11.4. Подрядчик должен заранее согласовывать производство работ с Заказчиком. </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pacing w:val="-2"/>
          <w:sz w:val="20"/>
          <w:szCs w:val="20"/>
          <w:lang w:val="ru-RU"/>
        </w:rPr>
      </w:pPr>
      <w:r w:rsidRPr="009B345C">
        <w:rPr>
          <w:rFonts w:ascii="Times New Roman" w:eastAsia="Calibri" w:hAnsi="Times New Roman" w:cs="Times New Roman"/>
          <w:sz w:val="20"/>
          <w:szCs w:val="20"/>
          <w:lang w:val="ru-RU"/>
        </w:rPr>
        <w:t>11.4.1.  Подрядчик в течение 5 (пяти) рабочих дней с даты заключения Контракта предоставляет на согласование Заказчику график производства работ по объекту, который должен содержать наименование основных работ, предусмотренных «Сметная документация», сроки</w:t>
      </w:r>
      <w:r w:rsidRPr="009B345C">
        <w:rPr>
          <w:rFonts w:ascii="Times New Roman" w:eastAsia="Calibri" w:hAnsi="Times New Roman" w:cs="Times New Roman"/>
          <w:spacing w:val="40"/>
          <w:sz w:val="20"/>
          <w:szCs w:val="20"/>
          <w:lang w:val="ru-RU"/>
        </w:rPr>
        <w:t xml:space="preserve"> </w:t>
      </w:r>
      <w:r w:rsidRPr="009B345C">
        <w:rPr>
          <w:rFonts w:ascii="Times New Roman" w:eastAsia="Calibri" w:hAnsi="Times New Roman" w:cs="Times New Roman"/>
          <w:sz w:val="20"/>
          <w:szCs w:val="20"/>
          <w:lang w:val="ru-RU"/>
        </w:rPr>
        <w:t xml:space="preserve">их проведения (в соответствии с технологией их производства), а также сроки доставки материалов и </w:t>
      </w:r>
      <w:r w:rsidRPr="009B345C">
        <w:rPr>
          <w:rFonts w:ascii="Times New Roman" w:eastAsia="Calibri" w:hAnsi="Times New Roman" w:cs="Times New Roman"/>
          <w:spacing w:val="-2"/>
          <w:sz w:val="20"/>
          <w:szCs w:val="20"/>
          <w:lang w:val="ru-RU"/>
        </w:rPr>
        <w:t>оборудования.</w:t>
      </w:r>
    </w:p>
    <w:p w:rsidR="009B345C" w:rsidRPr="009B345C" w:rsidRDefault="009B345C" w:rsidP="009B345C">
      <w:pPr>
        <w:spacing w:before="0" w:beforeAutospacing="0" w:after="0" w:afterAutospacing="0" w:line="276" w:lineRule="auto"/>
        <w:ind w:firstLine="567"/>
        <w:jc w:val="both"/>
        <w:rPr>
          <w:rFonts w:ascii="Times New Roman" w:eastAsia="SimSun" w:hAnsi="Times New Roman" w:cs="Times New Roman"/>
          <w:kern w:val="2"/>
          <w:sz w:val="20"/>
          <w:szCs w:val="20"/>
          <w:lang w:val="ru-RU" w:eastAsia="ar-SA"/>
        </w:rPr>
      </w:pPr>
      <w:r w:rsidRPr="009B345C">
        <w:rPr>
          <w:rFonts w:ascii="Times New Roman" w:eastAsia="Calibri" w:hAnsi="Times New Roman" w:cs="Times New Roman"/>
          <w:sz w:val="20"/>
          <w:szCs w:val="20"/>
          <w:lang w:val="ru-RU"/>
        </w:rPr>
        <w:t xml:space="preserve">11.5. Перед началом проведения работ Подрядчик или уполномоченное им лицо должен предоставить </w:t>
      </w:r>
      <w:r w:rsidRPr="009B345C">
        <w:rPr>
          <w:rFonts w:ascii="Times New Roman" w:eastAsia="SimSun" w:hAnsi="Times New Roman" w:cs="Times New Roman"/>
          <w:kern w:val="2"/>
          <w:sz w:val="20"/>
          <w:szCs w:val="20"/>
          <w:lang w:val="ru-RU" w:eastAsia="ar-SA"/>
        </w:rPr>
        <w:t xml:space="preserve">список сотрудников, привлекаемых для выполнения работ на объекте </w:t>
      </w:r>
      <w:r w:rsidRPr="009B345C">
        <w:rPr>
          <w:rFonts w:ascii="Times New Roman" w:eastAsia="Calibri" w:hAnsi="Times New Roman" w:cs="Times New Roman"/>
          <w:sz w:val="20"/>
          <w:szCs w:val="20"/>
          <w:lang w:val="ru-RU"/>
        </w:rPr>
        <w:t xml:space="preserve">с указанием фамилии, имени, отчества (при наличии), года рождения и паспортных данных, места регистрации и техники </w:t>
      </w:r>
      <w:r w:rsidRPr="009B345C">
        <w:rPr>
          <w:rFonts w:ascii="Times New Roman" w:eastAsia="SimSun" w:hAnsi="Times New Roman" w:cs="Times New Roman"/>
          <w:kern w:val="2"/>
          <w:sz w:val="20"/>
          <w:szCs w:val="20"/>
          <w:lang w:val="ru-RU" w:eastAsia="ar-SA"/>
        </w:rPr>
        <w:t>для согласования допуска на территорию Заказчика.</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b/>
          <w:sz w:val="20"/>
          <w:szCs w:val="20"/>
          <w:highlight w:val="green"/>
          <w:lang w:val="ru-RU"/>
        </w:rPr>
        <w:t>11.6. Подрядчик обязан соблюдать правила привлечения и использования иностранной рабочей силы в соответствии</w:t>
      </w:r>
      <w:r w:rsidRPr="009B345C">
        <w:rPr>
          <w:rFonts w:ascii="Times New Roman" w:eastAsia="Calibri" w:hAnsi="Times New Roman" w:cs="Times New Roman"/>
          <w:b/>
          <w:spacing w:val="-3"/>
          <w:sz w:val="20"/>
          <w:szCs w:val="20"/>
          <w:highlight w:val="green"/>
          <w:lang w:val="ru-RU"/>
        </w:rPr>
        <w:t xml:space="preserve"> </w:t>
      </w:r>
      <w:r w:rsidRPr="009B345C">
        <w:rPr>
          <w:rFonts w:ascii="Times New Roman" w:eastAsia="Calibri" w:hAnsi="Times New Roman" w:cs="Times New Roman"/>
          <w:b/>
          <w:sz w:val="20"/>
          <w:szCs w:val="20"/>
          <w:highlight w:val="green"/>
          <w:lang w:val="ru-RU"/>
        </w:rPr>
        <w:t>с действующим законодательством РФ</w:t>
      </w:r>
      <w:r w:rsidRPr="009B345C">
        <w:rPr>
          <w:rFonts w:ascii="Times New Roman" w:eastAsia="Calibri" w:hAnsi="Times New Roman" w:cs="Times New Roman"/>
          <w:sz w:val="20"/>
          <w:szCs w:val="20"/>
          <w:lang w:val="ru-RU"/>
        </w:rPr>
        <w:t>.</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11.7. Подрядчик должен обеспечить соблюдение правил </w:t>
      </w:r>
      <w:r w:rsidRPr="009B345C">
        <w:rPr>
          <w:rFonts w:ascii="Times New Roman" w:eastAsia="Calibri" w:hAnsi="Times New Roman" w:cs="Times New Roman"/>
          <w:spacing w:val="9"/>
          <w:sz w:val="20"/>
          <w:szCs w:val="20"/>
          <w:lang w:val="ru-RU"/>
        </w:rPr>
        <w:t xml:space="preserve">действующего внутреннего распорядка </w:t>
      </w:r>
      <w:r w:rsidRPr="009B345C">
        <w:rPr>
          <w:rFonts w:ascii="Times New Roman" w:eastAsia="Calibri" w:hAnsi="Times New Roman" w:cs="Times New Roman"/>
          <w:sz w:val="20"/>
          <w:szCs w:val="20"/>
          <w:lang w:val="ru-RU"/>
        </w:rPr>
        <w:t xml:space="preserve">и контрольно-пропускного режима на объект, а также не допускать при выполнении работ нанесение вреда жизни, здоровью и имуществу третьих лиц, находящихся в здании и на территории. </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11.7.1. Шумные работы, нарушающие покой граждан и тишину, должны выполняться Подрядчиком в соответствии с требованиями законодательства РФ. </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b/>
          <w:sz w:val="20"/>
          <w:szCs w:val="20"/>
          <w:u w:val="single"/>
          <w:lang w:val="ru-RU"/>
        </w:rPr>
      </w:pPr>
      <w:r w:rsidRPr="009B345C">
        <w:rPr>
          <w:rFonts w:ascii="Times New Roman" w:eastAsia="SimSun" w:hAnsi="Times New Roman" w:cs="Times New Roman"/>
          <w:b/>
          <w:kern w:val="2"/>
          <w:sz w:val="20"/>
          <w:szCs w:val="20"/>
          <w:highlight w:val="green"/>
          <w:lang w:val="ru-RU" w:eastAsia="ar-SA"/>
        </w:rPr>
        <w:t xml:space="preserve">11.8. </w:t>
      </w:r>
      <w:r w:rsidRPr="009B345C">
        <w:rPr>
          <w:rFonts w:ascii="Times New Roman" w:eastAsia="Calibri" w:hAnsi="Times New Roman" w:cs="Times New Roman"/>
          <w:b/>
          <w:sz w:val="20"/>
          <w:szCs w:val="20"/>
          <w:highlight w:val="green"/>
          <w:lang w:val="ru-RU"/>
        </w:rPr>
        <w:t>Перед выполнением работ необходимо произвести контрольные замеры существующих дверных проемов.</w:t>
      </w:r>
      <w:r w:rsidRPr="009B345C">
        <w:rPr>
          <w:rFonts w:ascii="Times New Roman" w:eastAsia="Calibri" w:hAnsi="Times New Roman" w:cs="Times New Roman"/>
          <w:b/>
          <w:sz w:val="20"/>
          <w:szCs w:val="20"/>
          <w:u w:val="single"/>
          <w:lang w:val="ru-RU"/>
        </w:rPr>
        <w:t xml:space="preserve"> </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SimSun" w:hAnsi="Times New Roman" w:cs="Times New Roman"/>
          <w:kern w:val="2"/>
          <w:sz w:val="20"/>
          <w:szCs w:val="20"/>
          <w:lang w:val="ru-RU" w:eastAsia="ar-SA"/>
        </w:rPr>
        <w:t xml:space="preserve">11.9. </w:t>
      </w:r>
      <w:r w:rsidRPr="009B345C">
        <w:rPr>
          <w:rFonts w:ascii="Times New Roman" w:eastAsia="Calibri" w:hAnsi="Times New Roman" w:cs="Times New Roman"/>
          <w:sz w:val="20"/>
          <w:szCs w:val="20"/>
          <w:lang w:val="ru-RU"/>
        </w:rPr>
        <w:t>Подрядчик должен обеспечить сохранность и целостность имущества Заказчика, существующих инженерных коммуникаций, оборудования, сетей электроснабжения, и других материальных ценностей на объекте.</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highlight w:val="green"/>
          <w:lang w:val="ru-RU"/>
        </w:rPr>
        <w:t>11.10.  В течение 3 (трех) рабочих дней с даты заключения Контракта Подрядчик предоставляет на утверждение Заказчику образцы материалов, планируемых к применению при производстве каждого вида работ.</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highlight w:val="green"/>
          <w:lang w:val="ru-RU"/>
        </w:rPr>
        <w:t>11.11.  Подрядчик приступает к проведению демонтажных работ на участке работ (элемент здания и т.п.) после доставки на объект Заказчика материалов, предусмотренных Приложением «Сметная документация» настоящего Технического задания, в объеме, необходимом для завершения ремонтных работ на данном участке работ.</w:t>
      </w:r>
      <w:r w:rsidRPr="009B345C">
        <w:rPr>
          <w:rFonts w:ascii="Times New Roman" w:eastAsia="Calibri" w:hAnsi="Times New Roman" w:cs="Times New Roman"/>
          <w:b/>
          <w:sz w:val="20"/>
          <w:szCs w:val="20"/>
          <w:lang w:val="ru-RU"/>
        </w:rPr>
        <w:t xml:space="preserve"> </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11.12. Заказчик</w:t>
      </w:r>
      <w:r w:rsidRPr="009B345C">
        <w:rPr>
          <w:rFonts w:ascii="Times New Roman" w:eastAsia="Calibri" w:hAnsi="Times New Roman" w:cs="Times New Roman"/>
          <w:spacing w:val="-7"/>
          <w:sz w:val="20"/>
          <w:szCs w:val="20"/>
          <w:lang w:val="ru-RU"/>
        </w:rPr>
        <w:t xml:space="preserve"> </w:t>
      </w:r>
      <w:r w:rsidRPr="009B345C">
        <w:rPr>
          <w:rFonts w:ascii="Times New Roman" w:eastAsia="Calibri" w:hAnsi="Times New Roman" w:cs="Times New Roman"/>
          <w:sz w:val="20"/>
          <w:szCs w:val="20"/>
          <w:lang w:val="ru-RU"/>
        </w:rPr>
        <w:t>или</w:t>
      </w:r>
      <w:r w:rsidRPr="009B345C">
        <w:rPr>
          <w:rFonts w:ascii="Times New Roman" w:eastAsia="Calibri" w:hAnsi="Times New Roman" w:cs="Times New Roman"/>
          <w:spacing w:val="-6"/>
          <w:sz w:val="20"/>
          <w:szCs w:val="20"/>
          <w:lang w:val="ru-RU"/>
        </w:rPr>
        <w:t xml:space="preserve"> </w:t>
      </w:r>
      <w:r w:rsidRPr="009B345C">
        <w:rPr>
          <w:rFonts w:ascii="Times New Roman" w:eastAsia="Calibri" w:hAnsi="Times New Roman" w:cs="Times New Roman"/>
          <w:sz w:val="20"/>
          <w:szCs w:val="20"/>
          <w:lang w:val="ru-RU"/>
        </w:rPr>
        <w:t>его</w:t>
      </w:r>
      <w:r w:rsidRPr="009B345C">
        <w:rPr>
          <w:rFonts w:ascii="Times New Roman" w:eastAsia="Calibri" w:hAnsi="Times New Roman" w:cs="Times New Roman"/>
          <w:spacing w:val="-5"/>
          <w:sz w:val="20"/>
          <w:szCs w:val="20"/>
          <w:lang w:val="ru-RU"/>
        </w:rPr>
        <w:t xml:space="preserve"> </w:t>
      </w:r>
      <w:r w:rsidRPr="009B345C">
        <w:rPr>
          <w:rFonts w:ascii="Times New Roman" w:eastAsia="Calibri" w:hAnsi="Times New Roman" w:cs="Times New Roman"/>
          <w:sz w:val="20"/>
          <w:szCs w:val="20"/>
          <w:lang w:val="ru-RU"/>
        </w:rPr>
        <w:t>представитель</w:t>
      </w:r>
      <w:r w:rsidRPr="009B345C">
        <w:rPr>
          <w:rFonts w:ascii="Times New Roman" w:eastAsia="Calibri" w:hAnsi="Times New Roman" w:cs="Times New Roman"/>
          <w:spacing w:val="-6"/>
          <w:sz w:val="20"/>
          <w:szCs w:val="20"/>
          <w:lang w:val="ru-RU"/>
        </w:rPr>
        <w:t xml:space="preserve"> </w:t>
      </w:r>
      <w:r w:rsidRPr="009B345C">
        <w:rPr>
          <w:rFonts w:ascii="Times New Roman" w:eastAsia="Calibri" w:hAnsi="Times New Roman" w:cs="Times New Roman"/>
          <w:spacing w:val="-2"/>
          <w:sz w:val="20"/>
          <w:szCs w:val="20"/>
          <w:lang w:val="ru-RU"/>
        </w:rPr>
        <w:t>осуществляет:</w:t>
      </w:r>
    </w:p>
    <w:p w:rsidR="009B345C" w:rsidRPr="009B345C" w:rsidRDefault="009B345C" w:rsidP="009B345C">
      <w:pPr>
        <w:spacing w:before="0" w:beforeAutospacing="0" w:after="0" w:afterAutospacing="0" w:line="276" w:lineRule="auto"/>
        <w:ind w:left="-567"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контроль</w:t>
      </w:r>
      <w:r w:rsidRPr="009B345C">
        <w:rPr>
          <w:rFonts w:ascii="Times New Roman" w:eastAsia="Calibri" w:hAnsi="Times New Roman" w:cs="Times New Roman"/>
          <w:spacing w:val="-7"/>
          <w:sz w:val="20"/>
          <w:szCs w:val="20"/>
          <w:lang w:val="ru-RU"/>
        </w:rPr>
        <w:t xml:space="preserve"> </w:t>
      </w:r>
      <w:r w:rsidRPr="009B345C">
        <w:rPr>
          <w:rFonts w:ascii="Times New Roman" w:eastAsia="Calibri" w:hAnsi="Times New Roman" w:cs="Times New Roman"/>
          <w:sz w:val="20"/>
          <w:szCs w:val="20"/>
          <w:lang w:val="ru-RU"/>
        </w:rPr>
        <w:t>за</w:t>
      </w:r>
      <w:r w:rsidRPr="009B345C">
        <w:rPr>
          <w:rFonts w:ascii="Times New Roman" w:eastAsia="Calibri" w:hAnsi="Times New Roman" w:cs="Times New Roman"/>
          <w:spacing w:val="-7"/>
          <w:sz w:val="20"/>
          <w:szCs w:val="20"/>
          <w:lang w:val="ru-RU"/>
        </w:rPr>
        <w:t xml:space="preserve"> </w:t>
      </w:r>
      <w:r w:rsidRPr="009B345C">
        <w:rPr>
          <w:rFonts w:ascii="Times New Roman" w:eastAsia="Calibri" w:hAnsi="Times New Roman" w:cs="Times New Roman"/>
          <w:sz w:val="20"/>
          <w:szCs w:val="20"/>
          <w:lang w:val="ru-RU"/>
        </w:rPr>
        <w:t>выполнением</w:t>
      </w:r>
      <w:r w:rsidRPr="009B345C">
        <w:rPr>
          <w:rFonts w:ascii="Times New Roman" w:eastAsia="Calibri" w:hAnsi="Times New Roman" w:cs="Times New Roman"/>
          <w:spacing w:val="-6"/>
          <w:sz w:val="20"/>
          <w:szCs w:val="20"/>
          <w:lang w:val="ru-RU"/>
        </w:rPr>
        <w:t xml:space="preserve"> </w:t>
      </w:r>
      <w:r w:rsidRPr="009B345C">
        <w:rPr>
          <w:rFonts w:ascii="Times New Roman" w:eastAsia="Calibri" w:hAnsi="Times New Roman" w:cs="Times New Roman"/>
          <w:sz w:val="20"/>
          <w:szCs w:val="20"/>
          <w:lang w:val="ru-RU"/>
        </w:rPr>
        <w:t>Подрядчиком</w:t>
      </w:r>
      <w:r w:rsidRPr="009B345C">
        <w:rPr>
          <w:rFonts w:ascii="Times New Roman" w:eastAsia="Calibri" w:hAnsi="Times New Roman" w:cs="Times New Roman"/>
          <w:spacing w:val="-7"/>
          <w:sz w:val="20"/>
          <w:szCs w:val="20"/>
          <w:lang w:val="ru-RU"/>
        </w:rPr>
        <w:t xml:space="preserve"> </w:t>
      </w:r>
      <w:r w:rsidRPr="009B345C">
        <w:rPr>
          <w:rFonts w:ascii="Times New Roman" w:eastAsia="Calibri" w:hAnsi="Times New Roman" w:cs="Times New Roman"/>
          <w:sz w:val="20"/>
          <w:szCs w:val="20"/>
          <w:lang w:val="ru-RU"/>
        </w:rPr>
        <w:t>ремонтных</w:t>
      </w:r>
      <w:r w:rsidRPr="009B345C">
        <w:rPr>
          <w:rFonts w:ascii="Times New Roman" w:eastAsia="Calibri" w:hAnsi="Times New Roman" w:cs="Times New Roman"/>
          <w:spacing w:val="-5"/>
          <w:sz w:val="20"/>
          <w:szCs w:val="20"/>
          <w:lang w:val="ru-RU"/>
        </w:rPr>
        <w:t xml:space="preserve"> </w:t>
      </w:r>
      <w:r w:rsidRPr="009B345C">
        <w:rPr>
          <w:rFonts w:ascii="Times New Roman" w:eastAsia="Calibri" w:hAnsi="Times New Roman" w:cs="Times New Roman"/>
          <w:spacing w:val="-2"/>
          <w:sz w:val="20"/>
          <w:szCs w:val="20"/>
          <w:lang w:val="ru-RU"/>
        </w:rPr>
        <w:t>работ;</w:t>
      </w:r>
    </w:p>
    <w:p w:rsidR="009B345C" w:rsidRPr="009B345C" w:rsidRDefault="009B345C" w:rsidP="009B345C">
      <w:pPr>
        <w:spacing w:before="0" w:beforeAutospacing="0" w:after="0" w:afterAutospacing="0" w:line="276" w:lineRule="auto"/>
        <w:ind w:left="-567"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приемку</w:t>
      </w:r>
      <w:r w:rsidRPr="009B345C">
        <w:rPr>
          <w:rFonts w:ascii="Times New Roman" w:eastAsia="Calibri" w:hAnsi="Times New Roman" w:cs="Times New Roman"/>
          <w:spacing w:val="-5"/>
          <w:sz w:val="20"/>
          <w:szCs w:val="20"/>
          <w:lang w:val="ru-RU"/>
        </w:rPr>
        <w:t xml:space="preserve"> </w:t>
      </w:r>
      <w:r w:rsidRPr="009B345C">
        <w:rPr>
          <w:rFonts w:ascii="Times New Roman" w:eastAsia="Calibri" w:hAnsi="Times New Roman" w:cs="Times New Roman"/>
          <w:sz w:val="20"/>
          <w:szCs w:val="20"/>
          <w:lang w:val="ru-RU"/>
        </w:rPr>
        <w:t>скрытых</w:t>
      </w:r>
      <w:r w:rsidRPr="009B345C">
        <w:rPr>
          <w:rFonts w:ascii="Times New Roman" w:eastAsia="Calibri" w:hAnsi="Times New Roman" w:cs="Times New Roman"/>
          <w:spacing w:val="-4"/>
          <w:sz w:val="20"/>
          <w:szCs w:val="20"/>
          <w:lang w:val="ru-RU"/>
        </w:rPr>
        <w:t xml:space="preserve"> </w:t>
      </w:r>
      <w:r w:rsidRPr="009B345C">
        <w:rPr>
          <w:rFonts w:ascii="Times New Roman" w:eastAsia="Calibri" w:hAnsi="Times New Roman" w:cs="Times New Roman"/>
          <w:sz w:val="20"/>
          <w:szCs w:val="20"/>
          <w:lang w:val="ru-RU"/>
        </w:rPr>
        <w:t>работ</w:t>
      </w:r>
      <w:r w:rsidRPr="009B345C">
        <w:rPr>
          <w:rFonts w:ascii="Times New Roman" w:eastAsia="Calibri" w:hAnsi="Times New Roman" w:cs="Times New Roman"/>
          <w:spacing w:val="-4"/>
          <w:sz w:val="20"/>
          <w:szCs w:val="20"/>
          <w:lang w:val="ru-RU"/>
        </w:rPr>
        <w:t xml:space="preserve"> </w:t>
      </w:r>
      <w:r w:rsidRPr="009B345C">
        <w:rPr>
          <w:rFonts w:ascii="Times New Roman" w:eastAsia="Calibri" w:hAnsi="Times New Roman" w:cs="Times New Roman"/>
          <w:sz w:val="20"/>
          <w:szCs w:val="20"/>
          <w:lang w:val="ru-RU"/>
        </w:rPr>
        <w:t>с</w:t>
      </w:r>
      <w:r w:rsidRPr="009B345C">
        <w:rPr>
          <w:rFonts w:ascii="Times New Roman" w:eastAsia="Calibri" w:hAnsi="Times New Roman" w:cs="Times New Roman"/>
          <w:spacing w:val="-5"/>
          <w:sz w:val="20"/>
          <w:szCs w:val="20"/>
          <w:lang w:val="ru-RU"/>
        </w:rPr>
        <w:t xml:space="preserve"> </w:t>
      </w:r>
      <w:r w:rsidRPr="009B345C">
        <w:rPr>
          <w:rFonts w:ascii="Times New Roman" w:eastAsia="Calibri" w:hAnsi="Times New Roman" w:cs="Times New Roman"/>
          <w:sz w:val="20"/>
          <w:szCs w:val="20"/>
          <w:lang w:val="ru-RU"/>
        </w:rPr>
        <w:t>подписанием</w:t>
      </w:r>
      <w:r w:rsidRPr="009B345C">
        <w:rPr>
          <w:rFonts w:ascii="Times New Roman" w:eastAsia="Calibri" w:hAnsi="Times New Roman" w:cs="Times New Roman"/>
          <w:spacing w:val="-5"/>
          <w:sz w:val="20"/>
          <w:szCs w:val="20"/>
          <w:lang w:val="ru-RU"/>
        </w:rPr>
        <w:t xml:space="preserve"> </w:t>
      </w:r>
      <w:r w:rsidRPr="009B345C">
        <w:rPr>
          <w:rFonts w:ascii="Times New Roman" w:eastAsia="Calibri" w:hAnsi="Times New Roman" w:cs="Times New Roman"/>
          <w:sz w:val="20"/>
          <w:szCs w:val="20"/>
          <w:lang w:val="ru-RU"/>
        </w:rPr>
        <w:t>актов</w:t>
      </w:r>
      <w:r w:rsidRPr="009B345C">
        <w:rPr>
          <w:rFonts w:ascii="Times New Roman" w:eastAsia="Calibri" w:hAnsi="Times New Roman" w:cs="Times New Roman"/>
          <w:spacing w:val="-4"/>
          <w:sz w:val="20"/>
          <w:szCs w:val="20"/>
          <w:lang w:val="ru-RU"/>
        </w:rPr>
        <w:t xml:space="preserve"> </w:t>
      </w:r>
      <w:r w:rsidRPr="009B345C">
        <w:rPr>
          <w:rFonts w:ascii="Times New Roman" w:eastAsia="Calibri" w:hAnsi="Times New Roman" w:cs="Times New Roman"/>
          <w:sz w:val="20"/>
          <w:szCs w:val="20"/>
          <w:lang w:val="ru-RU"/>
        </w:rPr>
        <w:t>освидетельствования</w:t>
      </w:r>
      <w:r w:rsidRPr="009B345C">
        <w:rPr>
          <w:rFonts w:ascii="Times New Roman" w:eastAsia="Calibri" w:hAnsi="Times New Roman" w:cs="Times New Roman"/>
          <w:spacing w:val="-5"/>
          <w:sz w:val="20"/>
          <w:szCs w:val="20"/>
          <w:lang w:val="ru-RU"/>
        </w:rPr>
        <w:t xml:space="preserve"> </w:t>
      </w:r>
      <w:r w:rsidRPr="009B345C">
        <w:rPr>
          <w:rFonts w:ascii="Times New Roman" w:eastAsia="Calibri" w:hAnsi="Times New Roman" w:cs="Times New Roman"/>
          <w:sz w:val="20"/>
          <w:szCs w:val="20"/>
          <w:lang w:val="ru-RU"/>
        </w:rPr>
        <w:t>скрытых</w:t>
      </w:r>
      <w:r w:rsidRPr="009B345C">
        <w:rPr>
          <w:rFonts w:ascii="Times New Roman" w:eastAsia="Calibri" w:hAnsi="Times New Roman" w:cs="Times New Roman"/>
          <w:spacing w:val="-4"/>
          <w:sz w:val="20"/>
          <w:szCs w:val="20"/>
          <w:lang w:val="ru-RU"/>
        </w:rPr>
        <w:t xml:space="preserve"> </w:t>
      </w:r>
      <w:r w:rsidRPr="009B345C">
        <w:rPr>
          <w:rFonts w:ascii="Times New Roman" w:eastAsia="Calibri" w:hAnsi="Times New Roman" w:cs="Times New Roman"/>
          <w:spacing w:val="-2"/>
          <w:sz w:val="20"/>
          <w:szCs w:val="20"/>
          <w:lang w:val="ru-RU"/>
        </w:rPr>
        <w:t>работ;</w:t>
      </w:r>
    </w:p>
    <w:p w:rsidR="009B345C" w:rsidRPr="009B345C" w:rsidRDefault="009B345C" w:rsidP="009B345C">
      <w:pPr>
        <w:spacing w:before="0" w:beforeAutospacing="0" w:after="0" w:afterAutospacing="0" w:line="276" w:lineRule="auto"/>
        <w:ind w:left="-567"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проверку</w:t>
      </w:r>
      <w:r w:rsidRPr="009B345C">
        <w:rPr>
          <w:rFonts w:ascii="Times New Roman" w:eastAsia="Calibri" w:hAnsi="Times New Roman" w:cs="Times New Roman"/>
          <w:spacing w:val="-6"/>
          <w:sz w:val="20"/>
          <w:szCs w:val="20"/>
          <w:lang w:val="ru-RU"/>
        </w:rPr>
        <w:t xml:space="preserve"> </w:t>
      </w:r>
      <w:r w:rsidRPr="009B345C">
        <w:rPr>
          <w:rFonts w:ascii="Times New Roman" w:eastAsia="Calibri" w:hAnsi="Times New Roman" w:cs="Times New Roman"/>
          <w:sz w:val="20"/>
          <w:szCs w:val="20"/>
          <w:lang w:val="ru-RU"/>
        </w:rPr>
        <w:t>комплектности,</w:t>
      </w:r>
      <w:r w:rsidRPr="009B345C">
        <w:rPr>
          <w:rFonts w:ascii="Times New Roman" w:eastAsia="Calibri" w:hAnsi="Times New Roman" w:cs="Times New Roman"/>
          <w:spacing w:val="-5"/>
          <w:sz w:val="20"/>
          <w:szCs w:val="20"/>
          <w:lang w:val="ru-RU"/>
        </w:rPr>
        <w:t xml:space="preserve"> </w:t>
      </w:r>
      <w:r w:rsidRPr="009B345C">
        <w:rPr>
          <w:rFonts w:ascii="Times New Roman" w:eastAsia="Calibri" w:hAnsi="Times New Roman" w:cs="Times New Roman"/>
          <w:sz w:val="20"/>
          <w:szCs w:val="20"/>
          <w:lang w:val="ru-RU"/>
        </w:rPr>
        <w:t>корректности</w:t>
      </w:r>
      <w:r w:rsidRPr="009B345C">
        <w:rPr>
          <w:rFonts w:ascii="Times New Roman" w:eastAsia="Calibri" w:hAnsi="Times New Roman" w:cs="Times New Roman"/>
          <w:spacing w:val="-7"/>
          <w:sz w:val="20"/>
          <w:szCs w:val="20"/>
          <w:lang w:val="ru-RU"/>
        </w:rPr>
        <w:t xml:space="preserve"> </w:t>
      </w:r>
      <w:r w:rsidRPr="009B345C">
        <w:rPr>
          <w:rFonts w:ascii="Times New Roman" w:eastAsia="Calibri" w:hAnsi="Times New Roman" w:cs="Times New Roman"/>
          <w:sz w:val="20"/>
          <w:szCs w:val="20"/>
          <w:lang w:val="ru-RU"/>
        </w:rPr>
        <w:t>оформления</w:t>
      </w:r>
      <w:r w:rsidRPr="009B345C">
        <w:rPr>
          <w:rFonts w:ascii="Times New Roman" w:eastAsia="Calibri" w:hAnsi="Times New Roman" w:cs="Times New Roman"/>
          <w:spacing w:val="-6"/>
          <w:sz w:val="20"/>
          <w:szCs w:val="20"/>
          <w:lang w:val="ru-RU"/>
        </w:rPr>
        <w:t xml:space="preserve"> </w:t>
      </w:r>
      <w:r w:rsidRPr="009B345C">
        <w:rPr>
          <w:rFonts w:ascii="Times New Roman" w:eastAsia="Calibri" w:hAnsi="Times New Roman" w:cs="Times New Roman"/>
          <w:sz w:val="20"/>
          <w:szCs w:val="20"/>
          <w:lang w:val="ru-RU"/>
        </w:rPr>
        <w:t>отчетной</w:t>
      </w:r>
      <w:r w:rsidRPr="009B345C">
        <w:rPr>
          <w:rFonts w:ascii="Times New Roman" w:eastAsia="Calibri" w:hAnsi="Times New Roman" w:cs="Times New Roman"/>
          <w:spacing w:val="-6"/>
          <w:sz w:val="20"/>
          <w:szCs w:val="20"/>
          <w:lang w:val="ru-RU"/>
        </w:rPr>
        <w:t xml:space="preserve"> </w:t>
      </w:r>
      <w:r w:rsidRPr="009B345C">
        <w:rPr>
          <w:rFonts w:ascii="Times New Roman" w:eastAsia="Calibri" w:hAnsi="Times New Roman" w:cs="Times New Roman"/>
          <w:spacing w:val="-2"/>
          <w:sz w:val="20"/>
          <w:szCs w:val="20"/>
          <w:lang w:val="ru-RU"/>
        </w:rPr>
        <w:t>документации;</w:t>
      </w:r>
    </w:p>
    <w:p w:rsidR="009B345C" w:rsidRPr="009B345C" w:rsidRDefault="009B345C" w:rsidP="009B345C">
      <w:pPr>
        <w:spacing w:before="0" w:beforeAutospacing="0" w:after="0" w:afterAutospacing="0" w:line="276" w:lineRule="auto"/>
        <w:ind w:left="-567"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проверку</w:t>
      </w:r>
      <w:r w:rsidRPr="009B345C">
        <w:rPr>
          <w:rFonts w:ascii="Times New Roman" w:eastAsia="Calibri" w:hAnsi="Times New Roman" w:cs="Times New Roman"/>
          <w:spacing w:val="80"/>
          <w:sz w:val="20"/>
          <w:szCs w:val="20"/>
          <w:lang w:val="ru-RU"/>
        </w:rPr>
        <w:t xml:space="preserve"> </w:t>
      </w:r>
      <w:r w:rsidRPr="009B345C">
        <w:rPr>
          <w:rFonts w:ascii="Times New Roman" w:eastAsia="Calibri" w:hAnsi="Times New Roman" w:cs="Times New Roman"/>
          <w:sz w:val="20"/>
          <w:szCs w:val="20"/>
          <w:lang w:val="ru-RU"/>
        </w:rPr>
        <w:t>наличия</w:t>
      </w:r>
      <w:r w:rsidRPr="009B345C">
        <w:rPr>
          <w:rFonts w:ascii="Times New Roman" w:eastAsia="Calibri" w:hAnsi="Times New Roman" w:cs="Times New Roman"/>
          <w:spacing w:val="80"/>
          <w:sz w:val="20"/>
          <w:szCs w:val="20"/>
          <w:lang w:val="ru-RU"/>
        </w:rPr>
        <w:t xml:space="preserve"> </w:t>
      </w:r>
      <w:r w:rsidRPr="009B345C">
        <w:rPr>
          <w:rFonts w:ascii="Times New Roman" w:eastAsia="Calibri" w:hAnsi="Times New Roman" w:cs="Times New Roman"/>
          <w:sz w:val="20"/>
          <w:szCs w:val="20"/>
          <w:lang w:val="ru-RU"/>
        </w:rPr>
        <w:t>технической</w:t>
      </w:r>
      <w:r w:rsidRPr="009B345C">
        <w:rPr>
          <w:rFonts w:ascii="Times New Roman" w:eastAsia="Calibri" w:hAnsi="Times New Roman" w:cs="Times New Roman"/>
          <w:spacing w:val="80"/>
          <w:sz w:val="20"/>
          <w:szCs w:val="20"/>
          <w:lang w:val="ru-RU"/>
        </w:rPr>
        <w:t xml:space="preserve"> </w:t>
      </w:r>
      <w:r w:rsidRPr="009B345C">
        <w:rPr>
          <w:rFonts w:ascii="Times New Roman" w:eastAsia="Calibri" w:hAnsi="Times New Roman" w:cs="Times New Roman"/>
          <w:sz w:val="20"/>
          <w:szCs w:val="20"/>
          <w:lang w:val="ru-RU"/>
        </w:rPr>
        <w:t>документов о качестве материалов.</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11.13.  Подрядчик уведомляет Заказчика о факте выполнения работ в течение 1 (одного) рабочего дня с даты окончания выполнения работ.</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highlight w:val="green"/>
          <w:lang w:val="ru-RU"/>
        </w:rPr>
        <w:t>11.14. В течение 5 (пяти) рабочих дней со дня уведомления Заказчика об окончании работ Подрядчик производит уборку отремонтированного объекта, вывоз мусора, материалов и использованного при ремонте объекта оборудования и инструментов.</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11.15. Подрядчик за свой счет обязан обеспечить сотрудников инвентарем, специальной одеждой, </w:t>
      </w:r>
      <w:r w:rsidRPr="009B345C">
        <w:rPr>
          <w:rFonts w:ascii="Times New Roman" w:eastAsia="Calibri" w:hAnsi="Times New Roman" w:cs="Times New Roman"/>
          <w:spacing w:val="11"/>
          <w:sz w:val="20"/>
          <w:szCs w:val="20"/>
          <w:lang w:val="ru-RU"/>
        </w:rPr>
        <w:t xml:space="preserve">специальной </w:t>
      </w:r>
      <w:r w:rsidRPr="009B345C">
        <w:rPr>
          <w:rFonts w:ascii="Times New Roman" w:eastAsia="Calibri" w:hAnsi="Times New Roman" w:cs="Times New Roman"/>
          <w:spacing w:val="10"/>
          <w:sz w:val="20"/>
          <w:szCs w:val="20"/>
          <w:lang w:val="ru-RU"/>
        </w:rPr>
        <w:t xml:space="preserve">обувью </w:t>
      </w:r>
      <w:r w:rsidRPr="009B345C">
        <w:rPr>
          <w:rFonts w:ascii="Times New Roman" w:eastAsia="Calibri" w:hAnsi="Times New Roman" w:cs="Times New Roman"/>
          <w:sz w:val="20"/>
          <w:szCs w:val="20"/>
          <w:lang w:val="ru-RU"/>
        </w:rPr>
        <w:t xml:space="preserve">и </w:t>
      </w:r>
      <w:r w:rsidRPr="009B345C">
        <w:rPr>
          <w:rFonts w:ascii="Times New Roman" w:eastAsia="Calibri" w:hAnsi="Times New Roman" w:cs="Times New Roman"/>
          <w:spacing w:val="11"/>
          <w:sz w:val="20"/>
          <w:szCs w:val="20"/>
          <w:lang w:val="ru-RU"/>
        </w:rPr>
        <w:t xml:space="preserve">другими средствами </w:t>
      </w:r>
      <w:r w:rsidRPr="009B345C">
        <w:rPr>
          <w:rFonts w:ascii="Times New Roman" w:eastAsia="Calibri" w:hAnsi="Times New Roman" w:cs="Times New Roman"/>
          <w:spacing w:val="12"/>
          <w:sz w:val="20"/>
          <w:szCs w:val="20"/>
          <w:lang w:val="ru-RU"/>
        </w:rPr>
        <w:t xml:space="preserve">индивидуальной </w:t>
      </w:r>
      <w:r w:rsidRPr="009B345C">
        <w:rPr>
          <w:rFonts w:ascii="Times New Roman" w:eastAsia="Calibri" w:hAnsi="Times New Roman" w:cs="Times New Roman"/>
          <w:spacing w:val="11"/>
          <w:sz w:val="20"/>
          <w:szCs w:val="20"/>
          <w:lang w:val="ru-RU"/>
        </w:rPr>
        <w:t xml:space="preserve">защиты, необходимыми </w:t>
      </w:r>
      <w:r w:rsidRPr="009B345C">
        <w:rPr>
          <w:rFonts w:ascii="Times New Roman" w:eastAsia="Calibri" w:hAnsi="Times New Roman" w:cs="Times New Roman"/>
          <w:spacing w:val="12"/>
          <w:sz w:val="20"/>
          <w:szCs w:val="20"/>
          <w:lang w:val="ru-RU"/>
        </w:rPr>
        <w:t xml:space="preserve">для </w:t>
      </w:r>
      <w:r w:rsidRPr="009B345C">
        <w:rPr>
          <w:rFonts w:ascii="Times New Roman" w:eastAsia="Calibri" w:hAnsi="Times New Roman" w:cs="Times New Roman"/>
          <w:sz w:val="20"/>
          <w:szCs w:val="20"/>
          <w:lang w:val="ru-RU"/>
        </w:rPr>
        <w:t>выполнения работ в соответствии с требованиями.</w:t>
      </w:r>
    </w:p>
    <w:p w:rsidR="009B345C" w:rsidRPr="009B345C" w:rsidRDefault="009B345C" w:rsidP="009B345C">
      <w:pPr>
        <w:autoSpaceDE w:val="0"/>
        <w:autoSpaceDN w:val="0"/>
        <w:adjustRightInd w:val="0"/>
        <w:spacing w:before="0" w:beforeAutospacing="0" w:after="0" w:afterAutospacing="0" w:line="276" w:lineRule="auto"/>
        <w:ind w:firstLine="567"/>
        <w:jc w:val="both"/>
        <w:outlineLvl w:val="2"/>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11.16. В конце каждого рабочего дня обязательно проведение мероприятий по консервации незавершенных работ. Подрядчик самостоятельно организует охрану завезенного материала и оборудования для выполнения работ.</w:t>
      </w:r>
    </w:p>
    <w:p w:rsidR="009B345C" w:rsidRPr="009B345C" w:rsidRDefault="009B345C" w:rsidP="009B345C">
      <w:pPr>
        <w:autoSpaceDE w:val="0"/>
        <w:autoSpaceDN w:val="0"/>
        <w:adjustRightInd w:val="0"/>
        <w:spacing w:before="0" w:beforeAutospacing="0" w:after="0" w:afterAutospacing="0" w:line="276" w:lineRule="auto"/>
        <w:ind w:firstLine="567"/>
        <w:jc w:val="both"/>
        <w:outlineLvl w:val="2"/>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11.17. В случае повреждения во время выполнения работ оборудования и прочего имущества, принадлежащего Заказчику, Подрядчик обязан обеспечить возмещение ущерба.</w:t>
      </w:r>
    </w:p>
    <w:p w:rsidR="009B345C" w:rsidRPr="009B345C" w:rsidRDefault="009B345C" w:rsidP="009B345C">
      <w:pPr>
        <w:autoSpaceDE w:val="0"/>
        <w:autoSpaceDN w:val="0"/>
        <w:adjustRightInd w:val="0"/>
        <w:spacing w:before="0" w:beforeAutospacing="0" w:after="0" w:afterAutospacing="0" w:line="276" w:lineRule="auto"/>
        <w:ind w:firstLine="567"/>
        <w:jc w:val="both"/>
        <w:outlineLvl w:val="2"/>
        <w:rPr>
          <w:rFonts w:ascii="Times New Roman" w:eastAsia="Calibri" w:hAnsi="Times New Roman" w:cs="Times New Roman"/>
          <w:bCs/>
          <w:sz w:val="20"/>
          <w:szCs w:val="20"/>
          <w:lang w:val="ru-RU"/>
        </w:rPr>
      </w:pPr>
      <w:r w:rsidRPr="009B345C">
        <w:rPr>
          <w:rFonts w:ascii="Times New Roman" w:eastAsia="Calibri" w:hAnsi="Times New Roman" w:cs="Times New Roman"/>
          <w:sz w:val="20"/>
          <w:szCs w:val="20"/>
          <w:lang w:val="ru-RU"/>
        </w:rPr>
        <w:t>11.18.  </w:t>
      </w:r>
      <w:r w:rsidRPr="009B345C">
        <w:rPr>
          <w:rFonts w:ascii="Times New Roman" w:eastAsia="Times New Roman" w:hAnsi="Times New Roman" w:cs="Times New Roman"/>
          <w:sz w:val="20"/>
          <w:szCs w:val="20"/>
          <w:lang w:val="ru-RU" w:eastAsia="ru-RU"/>
        </w:rPr>
        <w:t>Подрядчик должен вывезти до дня подписания документа о приемке всех выполненных работ по контракту принадлежащие ему машины и оборудование, транспортные средства, инструменты, приборы, инвентарь, материалы, изделия, конструкции, а также убрать весь строительный мусор.</w:t>
      </w:r>
    </w:p>
    <w:p w:rsidR="009B345C" w:rsidRPr="009B345C" w:rsidRDefault="009B345C" w:rsidP="009B345C">
      <w:pPr>
        <w:shd w:val="clear" w:color="auto" w:fill="FFFFFF"/>
        <w:suppressAutoHyphens/>
        <w:autoSpaceDN w:val="0"/>
        <w:spacing w:before="0" w:beforeAutospacing="0" w:after="0" w:afterAutospacing="0" w:line="276" w:lineRule="auto"/>
        <w:ind w:firstLine="567"/>
        <w:jc w:val="both"/>
        <w:textAlignment w:val="baseline"/>
        <w:rPr>
          <w:rFonts w:ascii="Times New Roman" w:eastAsia="NSimSun" w:hAnsi="Times New Roman" w:cs="Times New Roman"/>
          <w:color w:val="000000"/>
          <w:kern w:val="3"/>
          <w:sz w:val="20"/>
          <w:szCs w:val="20"/>
          <w:lang w:val="ru-RU" w:eastAsia="zh-CN" w:bidi="hi-IN"/>
        </w:rPr>
      </w:pPr>
      <w:r w:rsidRPr="009B345C">
        <w:rPr>
          <w:rFonts w:ascii="Times New Roman" w:eastAsia="NSimSun" w:hAnsi="Times New Roman" w:cs="Times New Roman"/>
          <w:color w:val="000000"/>
          <w:kern w:val="3"/>
          <w:sz w:val="20"/>
          <w:szCs w:val="20"/>
          <w:lang w:val="ru-RU" w:eastAsia="zh-CN" w:bidi="hi-IN"/>
        </w:rPr>
        <w:t>11.19. Складирование строительных материалов, а также демонтированных конструкций, пригодных для дальнейшего использования, являющихся собственностью Заказчика, производить в местах, согласованных с заказчиком.</w:t>
      </w:r>
    </w:p>
    <w:p w:rsidR="009B345C" w:rsidRPr="009B345C" w:rsidRDefault="009B345C" w:rsidP="009B345C">
      <w:pPr>
        <w:tabs>
          <w:tab w:val="left" w:pos="993"/>
        </w:tabs>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NSimSun" w:hAnsi="Times New Roman" w:cs="Times New Roman"/>
          <w:color w:val="000000"/>
          <w:kern w:val="3"/>
          <w:sz w:val="20"/>
          <w:szCs w:val="20"/>
          <w:lang w:val="ru-RU" w:eastAsia="zh-CN" w:bidi="hi-IN"/>
        </w:rPr>
        <w:t xml:space="preserve">11.20. </w:t>
      </w:r>
      <w:r w:rsidRPr="009B345C">
        <w:rPr>
          <w:rFonts w:ascii="Times New Roman" w:eastAsia="Calibri" w:hAnsi="Times New Roman" w:cs="Times New Roman"/>
          <w:sz w:val="20"/>
          <w:szCs w:val="20"/>
          <w:lang w:val="ru-RU"/>
        </w:rPr>
        <w:t xml:space="preserve">Работы должны быть выполнены с сохранением в первоначальном виде всех не относящихся к выполнению работ конструктивных частей здания, полов, стен, отделки, имеющихся коммуникационных сетей. В случае </w:t>
      </w:r>
      <w:proofErr w:type="gramStart"/>
      <w:r w:rsidRPr="009B345C">
        <w:rPr>
          <w:rFonts w:ascii="Times New Roman" w:eastAsia="Calibri" w:hAnsi="Times New Roman" w:cs="Times New Roman"/>
          <w:sz w:val="20"/>
          <w:szCs w:val="20"/>
          <w:lang w:val="ru-RU"/>
        </w:rPr>
        <w:t>невыполнения Подрядчиком</w:t>
      </w:r>
      <w:proofErr w:type="gramEnd"/>
      <w:r w:rsidRPr="009B345C">
        <w:rPr>
          <w:rFonts w:ascii="Times New Roman" w:eastAsia="Calibri" w:hAnsi="Times New Roman" w:cs="Times New Roman"/>
          <w:sz w:val="20"/>
          <w:szCs w:val="20"/>
          <w:lang w:val="ru-RU"/>
        </w:rPr>
        <w:t xml:space="preserve"> указанных в настоящем пункте условий Подрядчик обязан восстановить за свой счет поврежденные (разрушенные, испорченные) конструктивные части здания, полы, стен, отделку.</w:t>
      </w:r>
    </w:p>
    <w:p w:rsidR="009B345C" w:rsidRPr="009B345C" w:rsidRDefault="009B345C" w:rsidP="009B345C">
      <w:pPr>
        <w:tabs>
          <w:tab w:val="left" w:pos="993"/>
        </w:tabs>
        <w:spacing w:before="0" w:beforeAutospacing="0" w:after="0" w:afterAutospacing="0" w:line="276" w:lineRule="auto"/>
        <w:jc w:val="both"/>
        <w:rPr>
          <w:rFonts w:ascii="Times New Roman" w:eastAsia="Calibri" w:hAnsi="Times New Roman" w:cs="Times New Roman"/>
          <w:b/>
          <w:sz w:val="10"/>
          <w:szCs w:val="10"/>
          <w:lang w:val="ru-RU"/>
        </w:rPr>
      </w:pPr>
    </w:p>
    <w:p w:rsidR="009B345C" w:rsidRPr="009B345C" w:rsidRDefault="009B345C" w:rsidP="009B345C">
      <w:pPr>
        <w:tabs>
          <w:tab w:val="left" w:pos="993"/>
        </w:tabs>
        <w:spacing w:before="0" w:beforeAutospacing="0" w:after="0" w:afterAutospacing="0" w:line="276" w:lineRule="auto"/>
        <w:jc w:val="both"/>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lang w:val="ru-RU"/>
        </w:rPr>
        <w:t>12.</w:t>
      </w:r>
      <w:r w:rsidRPr="009B345C">
        <w:rPr>
          <w:rFonts w:ascii="Times New Roman" w:eastAsia="Calibri" w:hAnsi="Times New Roman" w:cs="Times New Roman"/>
          <w:sz w:val="20"/>
          <w:szCs w:val="20"/>
          <w:lang w:val="ru-RU"/>
        </w:rPr>
        <w:t xml:space="preserve"> </w:t>
      </w:r>
      <w:r w:rsidRPr="009B345C">
        <w:rPr>
          <w:rFonts w:ascii="Times New Roman" w:eastAsia="Calibri" w:hAnsi="Times New Roman" w:cs="Times New Roman"/>
          <w:b/>
          <w:sz w:val="20"/>
          <w:szCs w:val="20"/>
          <w:lang w:val="ru-RU"/>
        </w:rPr>
        <w:t>Требования к гарантийному сроку работы:</w:t>
      </w:r>
    </w:p>
    <w:p w:rsidR="009B345C" w:rsidRPr="009B345C" w:rsidRDefault="009B345C" w:rsidP="009B345C">
      <w:pPr>
        <w:tabs>
          <w:tab w:val="left" w:pos="993"/>
        </w:tabs>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Гарантийный срок на выполненные работы составляет </w:t>
      </w:r>
      <w:r w:rsidRPr="009B345C">
        <w:rPr>
          <w:rFonts w:ascii="Times New Roman" w:eastAsia="Calibri" w:hAnsi="Times New Roman" w:cs="Times New Roman"/>
          <w:b/>
          <w:sz w:val="20"/>
          <w:szCs w:val="20"/>
          <w:highlight w:val="green"/>
          <w:lang w:val="ru-RU"/>
        </w:rPr>
        <w:t>24 (двадцать четыре) месяца</w:t>
      </w:r>
      <w:r w:rsidRPr="009B345C">
        <w:rPr>
          <w:rFonts w:ascii="Times New Roman" w:eastAsia="Calibri" w:hAnsi="Times New Roman" w:cs="Times New Roman"/>
          <w:sz w:val="20"/>
          <w:szCs w:val="20"/>
          <w:lang w:val="ru-RU"/>
        </w:rPr>
        <w:t xml:space="preserve"> с даты подписания Заказчиком документа о приемке, при условии </w:t>
      </w:r>
      <w:proofErr w:type="gramStart"/>
      <w:r w:rsidRPr="009B345C">
        <w:rPr>
          <w:rFonts w:ascii="Times New Roman" w:eastAsia="Calibri" w:hAnsi="Times New Roman" w:cs="Times New Roman"/>
          <w:sz w:val="20"/>
          <w:szCs w:val="20"/>
          <w:lang w:val="ru-RU"/>
        </w:rPr>
        <w:t>отсутствия</w:t>
      </w:r>
      <w:proofErr w:type="gramEnd"/>
      <w:r w:rsidRPr="009B345C">
        <w:rPr>
          <w:rFonts w:ascii="Times New Roman" w:eastAsia="Calibri" w:hAnsi="Times New Roman" w:cs="Times New Roman"/>
          <w:sz w:val="20"/>
          <w:szCs w:val="20"/>
          <w:lang w:val="ru-RU"/>
        </w:rPr>
        <w:t xml:space="preserve"> выявленных в результате выполненных работ недостатков.</w:t>
      </w:r>
    </w:p>
    <w:p w:rsidR="009B345C" w:rsidRPr="009B345C" w:rsidRDefault="009B345C" w:rsidP="009B345C">
      <w:pPr>
        <w:tabs>
          <w:tab w:val="left" w:pos="993"/>
        </w:tabs>
        <w:spacing w:before="0" w:beforeAutospacing="0" w:after="0" w:afterAutospacing="0" w:line="276" w:lineRule="auto"/>
        <w:jc w:val="both"/>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lang w:val="ru-RU"/>
        </w:rPr>
        <w:t>13. Требования к качеству материалов:</w:t>
      </w:r>
    </w:p>
    <w:p w:rsidR="009B345C" w:rsidRPr="009B345C" w:rsidRDefault="009B345C" w:rsidP="009B345C">
      <w:pPr>
        <w:spacing w:before="0" w:beforeAutospacing="0" w:after="0" w:afterAutospacing="0" w:line="276" w:lineRule="auto"/>
        <w:ind w:firstLine="567"/>
        <w:jc w:val="both"/>
        <w:rPr>
          <w:rFonts w:ascii="Times New Roman" w:eastAsia="Calibri" w:hAnsi="Times New Roman" w:cs="Times New Roman"/>
          <w:sz w:val="20"/>
          <w:szCs w:val="20"/>
          <w:lang w:val="ru-RU"/>
        </w:rPr>
      </w:pPr>
      <w:r w:rsidRPr="009B345C">
        <w:rPr>
          <w:rFonts w:ascii="Times New Roman" w:eastAsia="SimSun" w:hAnsi="Times New Roman" w:cs="Times New Roman"/>
          <w:kern w:val="2"/>
          <w:sz w:val="20"/>
          <w:szCs w:val="20"/>
          <w:lang w:val="ru-RU" w:eastAsia="ar-SA"/>
        </w:rPr>
        <w:t xml:space="preserve">13.1.  </w:t>
      </w:r>
      <w:r w:rsidRPr="009B345C">
        <w:rPr>
          <w:rFonts w:ascii="Times New Roman" w:eastAsia="Calibri" w:hAnsi="Times New Roman" w:cs="Times New Roman"/>
          <w:sz w:val="20"/>
          <w:szCs w:val="20"/>
          <w:lang w:val="ru-RU"/>
        </w:rPr>
        <w:t xml:space="preserve">Подрядчик перед выполнением работ обязан проводить входной контроль материалов, используемых при выполнении работ, совместно с Заказчиком. </w:t>
      </w:r>
    </w:p>
    <w:p w:rsidR="009B345C" w:rsidRPr="009B345C" w:rsidRDefault="009B345C" w:rsidP="009B345C">
      <w:pPr>
        <w:tabs>
          <w:tab w:val="left" w:pos="993"/>
        </w:tabs>
        <w:spacing w:before="0" w:beforeAutospacing="0" w:after="0" w:afterAutospacing="0" w:line="276" w:lineRule="auto"/>
        <w:ind w:firstLine="426"/>
        <w:jc w:val="both"/>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lang w:val="ru-RU"/>
        </w:rPr>
        <w:t xml:space="preserve">  </w:t>
      </w:r>
      <w:r w:rsidRPr="009B345C">
        <w:rPr>
          <w:rFonts w:ascii="Times New Roman" w:eastAsia="Calibri" w:hAnsi="Times New Roman" w:cs="Times New Roman"/>
          <w:b/>
          <w:sz w:val="20"/>
          <w:szCs w:val="20"/>
          <w:highlight w:val="green"/>
          <w:lang w:val="ru-RU"/>
        </w:rPr>
        <w:t xml:space="preserve">13.2. Подрядчик </w:t>
      </w:r>
      <w:r w:rsidRPr="009B345C">
        <w:rPr>
          <w:rFonts w:ascii="Times New Roman" w:eastAsia="Calibri" w:hAnsi="Times New Roman" w:cs="Times New Roman"/>
          <w:b/>
          <w:bCs/>
          <w:sz w:val="20"/>
          <w:szCs w:val="20"/>
          <w:highlight w:val="green"/>
          <w:lang w:val="ru-RU"/>
        </w:rPr>
        <w:t xml:space="preserve">до начала выполнения работ </w:t>
      </w:r>
      <w:r w:rsidRPr="009B345C">
        <w:rPr>
          <w:rFonts w:ascii="Times New Roman" w:eastAsia="Calibri" w:hAnsi="Times New Roman" w:cs="Times New Roman"/>
          <w:b/>
          <w:sz w:val="20"/>
          <w:szCs w:val="20"/>
          <w:highlight w:val="green"/>
          <w:lang w:val="ru-RU"/>
        </w:rPr>
        <w:t>предоставляет Заказчику на согласование материалы и оборудование. Заказчик предоставляет ответ о допуске, либо мотивированный отказ в допуске предлагаемых Подрядчиком материалов и оборудования в течение 2 (двух) рабочих дней с даты получения запроса на их согласование. Материалы и оборудование допускаются к применению после получения согласования Заказчика в письменной форме.</w:t>
      </w:r>
    </w:p>
    <w:p w:rsidR="009B345C" w:rsidRPr="009B345C" w:rsidRDefault="009B345C" w:rsidP="009B345C">
      <w:pPr>
        <w:tabs>
          <w:tab w:val="left" w:pos="993"/>
        </w:tabs>
        <w:spacing w:before="0" w:beforeAutospacing="0" w:after="0" w:afterAutospacing="0" w:line="276" w:lineRule="auto"/>
        <w:ind w:firstLine="426"/>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13.3. Материалы и оборудование, используемые при выполнении подрядных работ, их качество и комплектация должны соответствовать требованиям государственных стандартов (ГОСТ), технических условий (ТУ), требованиям иных нормативных документов, а также требованиям законодательства Российской Федерации, что должно подтверждаться при поставке наличием у Подрядчика соответствующих документов (сертификаты качества, сертификаты соответствия, сертификаты пожарной безопасности). Материалы, не подлежащие сертификации, должны иметь декларацию о соответствии, при наличии такого требования в законодательстве РФ.</w:t>
      </w:r>
    </w:p>
    <w:p w:rsidR="009B345C" w:rsidRPr="009B345C" w:rsidRDefault="009B345C" w:rsidP="009B345C">
      <w:pPr>
        <w:tabs>
          <w:tab w:val="left" w:pos="993"/>
        </w:tabs>
        <w:spacing w:before="0" w:beforeAutospacing="0" w:after="0" w:afterAutospacing="0" w:line="276" w:lineRule="auto"/>
        <w:ind w:firstLine="426"/>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13.4. Предлагаемые к монтажу материалы должны быть новыми (не бывшими ранее в употреблении, ремонте, в том числе не восстановленными, у которого не была осуществлена замена составных частей, не были восстановлены потребительские свойства), технически исправны, не иметь дефектов изготовления, сборки, дефектов конструкций, используемых материалов, дефектов функционирования, должны быть пригодны для использования на объекте, учитывая специфику деятельности.</w:t>
      </w:r>
    </w:p>
    <w:p w:rsidR="009B345C" w:rsidRPr="009B345C" w:rsidRDefault="009B345C" w:rsidP="009B345C">
      <w:pPr>
        <w:tabs>
          <w:tab w:val="left" w:pos="993"/>
        </w:tabs>
        <w:spacing w:before="0" w:beforeAutospacing="0" w:after="0" w:afterAutospacing="0" w:line="276" w:lineRule="auto"/>
        <w:ind w:firstLine="426"/>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13.5. Вид, качество и цветовую гамму применяемых материалов Подрядчику необходимо согласовать с Заказчиком до начала выполнения работ.</w:t>
      </w:r>
    </w:p>
    <w:p w:rsidR="009B345C" w:rsidRPr="009B345C" w:rsidRDefault="009B345C" w:rsidP="009B345C">
      <w:pPr>
        <w:tabs>
          <w:tab w:val="left" w:pos="993"/>
        </w:tabs>
        <w:spacing w:before="0" w:beforeAutospacing="0" w:after="0" w:afterAutospacing="0" w:line="276" w:lineRule="auto"/>
        <w:ind w:firstLine="426"/>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13.6. Обеспечение сохранности строительных материалов и оборудования остается за подрядной организацией, выполняющей ремонтные работы. Подрядчик самостоятельно несёт риск порчи, утери или случайной гибели материалов (товаров) и оборудования до сдачи работ Заказчику.</w:t>
      </w:r>
    </w:p>
    <w:p w:rsidR="009B345C" w:rsidRPr="009B345C" w:rsidRDefault="009B345C" w:rsidP="009B345C">
      <w:pPr>
        <w:tabs>
          <w:tab w:val="left" w:pos="993"/>
        </w:tabs>
        <w:spacing w:before="0" w:beforeAutospacing="0" w:after="0" w:afterAutospacing="0" w:line="276" w:lineRule="auto"/>
        <w:ind w:firstLine="426"/>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13.7. Применяемые материалы должны:</w:t>
      </w:r>
    </w:p>
    <w:p w:rsidR="009B345C" w:rsidRPr="009B345C" w:rsidRDefault="009B345C" w:rsidP="009B345C">
      <w:pPr>
        <w:tabs>
          <w:tab w:val="left" w:pos="993"/>
        </w:tabs>
        <w:spacing w:before="0" w:beforeAutospacing="0" w:after="0" w:afterAutospacing="0" w:line="276" w:lineRule="auto"/>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 обеспечить гладкость поверхности, отсутствие шероховатостей и пор; </w:t>
      </w:r>
    </w:p>
    <w:p w:rsidR="009B345C" w:rsidRPr="009B345C" w:rsidRDefault="009B345C" w:rsidP="009B345C">
      <w:pPr>
        <w:tabs>
          <w:tab w:val="left" w:pos="993"/>
        </w:tabs>
        <w:spacing w:before="0" w:beforeAutospacing="0" w:after="0" w:afterAutospacing="0" w:line="276" w:lineRule="auto"/>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 быть износостойкими и выдерживать механические нагрузки с учетом процессов, происходящих на открытом воздухе или в помещении; </w:t>
      </w:r>
    </w:p>
    <w:p w:rsidR="009B345C" w:rsidRPr="009B345C" w:rsidRDefault="009B345C" w:rsidP="009B345C">
      <w:pPr>
        <w:tabs>
          <w:tab w:val="left" w:pos="993"/>
        </w:tabs>
        <w:spacing w:before="0" w:beforeAutospacing="0" w:after="0" w:afterAutospacing="0" w:line="276" w:lineRule="auto"/>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 быть устойчивыми к коррозии, воздействию химических веществ; </w:t>
      </w:r>
    </w:p>
    <w:p w:rsidR="009B345C" w:rsidRPr="009B345C" w:rsidRDefault="009B345C" w:rsidP="009B345C">
      <w:pPr>
        <w:tabs>
          <w:tab w:val="left" w:pos="993"/>
        </w:tabs>
        <w:spacing w:before="0" w:beforeAutospacing="0" w:after="0" w:afterAutospacing="0" w:line="276" w:lineRule="auto"/>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 не создавать благоприятных условий для роста микроорганизмов; </w:t>
      </w:r>
    </w:p>
    <w:p w:rsidR="009B345C" w:rsidRPr="009B345C" w:rsidRDefault="009B345C" w:rsidP="009B345C">
      <w:pPr>
        <w:tabs>
          <w:tab w:val="left" w:pos="993"/>
        </w:tabs>
        <w:spacing w:before="0" w:beforeAutospacing="0" w:after="0" w:afterAutospacing="0" w:line="276" w:lineRule="auto"/>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не выделять вредных веществ;</w:t>
      </w:r>
    </w:p>
    <w:p w:rsidR="009B345C" w:rsidRPr="009B345C" w:rsidRDefault="009B345C" w:rsidP="009B345C">
      <w:pPr>
        <w:tabs>
          <w:tab w:val="left" w:pos="993"/>
        </w:tabs>
        <w:spacing w:before="0" w:beforeAutospacing="0" w:after="0" w:afterAutospacing="0" w:line="276" w:lineRule="auto"/>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-соответствовать требованиям, предъявляемым к материалам в зависимости от категории помещений по пожарной безопасности; </w:t>
      </w:r>
    </w:p>
    <w:p w:rsidR="009B345C" w:rsidRPr="009B345C" w:rsidRDefault="009B345C" w:rsidP="009B345C">
      <w:pPr>
        <w:tabs>
          <w:tab w:val="left" w:pos="993"/>
        </w:tabs>
        <w:spacing w:before="0" w:beforeAutospacing="0" w:after="0" w:afterAutospacing="0" w:line="276" w:lineRule="auto"/>
        <w:jc w:val="both"/>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 быть </w:t>
      </w:r>
      <w:proofErr w:type="spellStart"/>
      <w:r w:rsidRPr="009B345C">
        <w:rPr>
          <w:rFonts w:ascii="Times New Roman" w:eastAsia="Calibri" w:hAnsi="Times New Roman" w:cs="Times New Roman"/>
          <w:sz w:val="20"/>
          <w:szCs w:val="20"/>
          <w:lang w:val="ru-RU"/>
        </w:rPr>
        <w:t>ремонтопригодными</w:t>
      </w:r>
      <w:proofErr w:type="spellEnd"/>
      <w:r w:rsidRPr="009B345C">
        <w:rPr>
          <w:rFonts w:ascii="Times New Roman" w:eastAsia="Calibri" w:hAnsi="Times New Roman" w:cs="Times New Roman"/>
          <w:sz w:val="20"/>
          <w:szCs w:val="20"/>
          <w:lang w:val="ru-RU"/>
        </w:rPr>
        <w:t>.</w:t>
      </w:r>
    </w:p>
    <w:p w:rsidR="009B345C" w:rsidRPr="009B345C" w:rsidRDefault="009B345C" w:rsidP="009B345C">
      <w:pPr>
        <w:tabs>
          <w:tab w:val="left" w:pos="993"/>
        </w:tabs>
        <w:spacing w:before="0" w:beforeAutospacing="0" w:after="0" w:afterAutospacing="0" w:line="276" w:lineRule="auto"/>
        <w:rPr>
          <w:rFonts w:ascii="Times New Roman" w:eastAsia="Calibri" w:hAnsi="Times New Roman" w:cs="Times New Roman"/>
          <w:b/>
          <w:sz w:val="10"/>
          <w:szCs w:val="10"/>
          <w:lang w:val="ru-RU"/>
        </w:rPr>
      </w:pPr>
    </w:p>
    <w:p w:rsidR="009B345C" w:rsidRPr="009B345C" w:rsidRDefault="009B345C" w:rsidP="009B345C">
      <w:pPr>
        <w:tabs>
          <w:tab w:val="left" w:pos="993"/>
        </w:tabs>
        <w:spacing w:before="0" w:beforeAutospacing="0" w:after="0" w:afterAutospacing="0" w:line="276" w:lineRule="auto"/>
        <w:rPr>
          <w:rFonts w:ascii="Times New Roman" w:eastAsia="Calibri" w:hAnsi="Times New Roman" w:cs="Times New Roman"/>
          <w:b/>
          <w:sz w:val="20"/>
          <w:szCs w:val="20"/>
          <w:lang w:val="ru-RU"/>
        </w:rPr>
      </w:pPr>
      <w:r w:rsidRPr="009B345C">
        <w:rPr>
          <w:rFonts w:ascii="Times New Roman" w:eastAsia="Calibri" w:hAnsi="Times New Roman" w:cs="Times New Roman"/>
          <w:b/>
          <w:sz w:val="20"/>
          <w:szCs w:val="20"/>
          <w:lang w:val="ru-RU"/>
        </w:rPr>
        <w:t>14. Требования к используемым материалам:</w:t>
      </w:r>
    </w:p>
    <w:tbl>
      <w:tblPr>
        <w:tblW w:w="10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
        <w:gridCol w:w="553"/>
        <w:gridCol w:w="2552"/>
        <w:gridCol w:w="1842"/>
        <w:gridCol w:w="4962"/>
        <w:gridCol w:w="108"/>
      </w:tblGrid>
      <w:tr w:rsidR="009B345C" w:rsidRPr="009B345C" w:rsidTr="007470B1">
        <w:trPr>
          <w:gridBefore w:val="1"/>
          <w:gridAfter w:val="1"/>
          <w:wBefore w:w="122" w:type="dxa"/>
          <w:wAfter w:w="108" w:type="dxa"/>
          <w:trHeight w:val="65"/>
        </w:trPr>
        <w:tc>
          <w:tcPr>
            <w:tcW w:w="553" w:type="dxa"/>
          </w:tcPr>
          <w:p w:rsidR="009B345C" w:rsidRPr="009B345C" w:rsidRDefault="009B345C" w:rsidP="009B345C">
            <w:pPr>
              <w:spacing w:before="0" w:beforeAutospacing="0" w:after="0" w:afterAutospacing="0"/>
              <w:jc w:val="center"/>
              <w:rPr>
                <w:rFonts w:ascii="Times New Roman" w:eastAsia="Times New Roman" w:hAnsi="Times New Roman" w:cs="Times New Roman"/>
                <w:b/>
                <w:sz w:val="20"/>
                <w:szCs w:val="20"/>
                <w:lang w:val="ru-RU" w:eastAsia="ru-RU"/>
              </w:rPr>
            </w:pPr>
            <w:r w:rsidRPr="009B345C">
              <w:rPr>
                <w:rFonts w:ascii="Times New Roman" w:eastAsia="Times New Roman" w:hAnsi="Times New Roman" w:cs="Times New Roman"/>
                <w:b/>
                <w:sz w:val="20"/>
                <w:szCs w:val="20"/>
                <w:lang w:val="ru-RU" w:eastAsia="ru-RU"/>
              </w:rPr>
              <w:t>№</w:t>
            </w:r>
          </w:p>
        </w:tc>
        <w:tc>
          <w:tcPr>
            <w:tcW w:w="2552" w:type="dxa"/>
          </w:tcPr>
          <w:p w:rsidR="009B345C" w:rsidRPr="009B345C" w:rsidRDefault="009B345C" w:rsidP="009B345C">
            <w:pPr>
              <w:spacing w:before="0" w:beforeAutospacing="0" w:after="0" w:afterAutospacing="0"/>
              <w:jc w:val="center"/>
              <w:rPr>
                <w:rFonts w:ascii="Times New Roman" w:eastAsia="Arial" w:hAnsi="Times New Roman" w:cs="Times New Roman"/>
                <w:b/>
                <w:sz w:val="20"/>
                <w:szCs w:val="20"/>
                <w:lang w:val="ru-RU" w:eastAsia="x-none" w:bidi="ru-RU"/>
              </w:rPr>
            </w:pPr>
            <w:r w:rsidRPr="009B345C">
              <w:rPr>
                <w:rFonts w:ascii="Times New Roman" w:eastAsia="Arial" w:hAnsi="Times New Roman" w:cs="Times New Roman"/>
                <w:b/>
                <w:sz w:val="20"/>
                <w:szCs w:val="20"/>
                <w:lang w:val="ru-RU" w:eastAsia="x-none" w:bidi="ru-RU"/>
              </w:rPr>
              <w:t>Наименование</w:t>
            </w:r>
          </w:p>
        </w:tc>
        <w:tc>
          <w:tcPr>
            <w:tcW w:w="6804" w:type="dxa"/>
            <w:gridSpan w:val="2"/>
          </w:tcPr>
          <w:p w:rsidR="009B345C" w:rsidRPr="009B345C" w:rsidRDefault="009B345C" w:rsidP="009B345C">
            <w:pPr>
              <w:spacing w:before="0" w:beforeAutospacing="0" w:after="0" w:afterAutospacing="0"/>
              <w:jc w:val="center"/>
              <w:rPr>
                <w:rFonts w:ascii="Times New Roman" w:eastAsia="Times New Roman" w:hAnsi="Times New Roman" w:cs="Times New Roman"/>
                <w:b/>
                <w:sz w:val="20"/>
                <w:szCs w:val="20"/>
                <w:lang w:val="ru-RU" w:eastAsia="ru-RU"/>
              </w:rPr>
            </w:pPr>
            <w:r w:rsidRPr="009B345C">
              <w:rPr>
                <w:rFonts w:ascii="Times New Roman" w:eastAsia="Arial" w:hAnsi="Times New Roman" w:cs="Times New Roman"/>
                <w:b/>
                <w:sz w:val="20"/>
                <w:szCs w:val="20"/>
                <w:lang w:val="ru-RU" w:eastAsia="x-none" w:bidi="ru-RU"/>
              </w:rPr>
              <w:t>Характеристики материалов</w:t>
            </w:r>
          </w:p>
        </w:tc>
      </w:tr>
      <w:tr w:rsidR="009B345C" w:rsidRPr="00A6070B" w:rsidTr="007470B1">
        <w:trPr>
          <w:gridBefore w:val="1"/>
          <w:gridAfter w:val="1"/>
          <w:wBefore w:w="122" w:type="dxa"/>
          <w:wAfter w:w="108" w:type="dxa"/>
          <w:trHeight w:val="3841"/>
        </w:trPr>
        <w:tc>
          <w:tcPr>
            <w:tcW w:w="553" w:type="dxa"/>
            <w:vAlign w:val="center"/>
          </w:tcPr>
          <w:p w:rsidR="009B345C" w:rsidRPr="009B345C" w:rsidRDefault="009B345C" w:rsidP="009B345C">
            <w:pPr>
              <w:spacing w:before="120" w:beforeAutospacing="0" w:after="120" w:afterAutospacing="0" w:line="276" w:lineRule="auto"/>
              <w:outlineLvl w:val="2"/>
              <w:rPr>
                <w:rFonts w:ascii="Times New Roman" w:eastAsia="Calibri" w:hAnsi="Times New Roman" w:cs="Times New Roman"/>
                <w:sz w:val="20"/>
                <w:szCs w:val="20"/>
                <w:lang w:val="ru-RU"/>
              </w:rPr>
            </w:pPr>
            <w:r w:rsidRPr="009B345C">
              <w:rPr>
                <w:rFonts w:ascii="Times New Roman" w:eastAsia="Calibri" w:hAnsi="Times New Roman" w:cs="Times New Roman"/>
                <w:b/>
                <w:bCs/>
                <w:sz w:val="20"/>
                <w:szCs w:val="20"/>
                <w:lang w:val="ru-RU"/>
              </w:rPr>
              <w:t xml:space="preserve">1. </w:t>
            </w:r>
          </w:p>
        </w:tc>
        <w:tc>
          <w:tcPr>
            <w:tcW w:w="2552" w:type="dxa"/>
          </w:tcPr>
          <w:p w:rsidR="009B345C" w:rsidRPr="009B345C" w:rsidRDefault="009B345C" w:rsidP="009B345C">
            <w:pPr>
              <w:spacing w:before="120" w:beforeAutospacing="0" w:after="120" w:afterAutospacing="0" w:line="276" w:lineRule="auto"/>
              <w:outlineLvl w:val="2"/>
              <w:rPr>
                <w:rFonts w:ascii="Times New Roman" w:eastAsia="Calibri" w:hAnsi="Times New Roman" w:cs="Times New Roman"/>
                <w:bCs/>
                <w:sz w:val="20"/>
                <w:szCs w:val="20"/>
                <w:lang w:val="ru-RU"/>
              </w:rPr>
            </w:pPr>
            <w:r w:rsidRPr="009B345C">
              <w:rPr>
                <w:rFonts w:ascii="Times New Roman" w:eastAsia="Calibri" w:hAnsi="Times New Roman" w:cs="Times New Roman"/>
                <w:bCs/>
                <w:sz w:val="20"/>
                <w:szCs w:val="20"/>
                <w:lang w:val="ru-RU"/>
              </w:rPr>
              <w:t xml:space="preserve">Двери   одностворчатые </w:t>
            </w:r>
          </w:p>
          <w:p w:rsidR="009B345C" w:rsidRPr="009B345C" w:rsidRDefault="009B345C" w:rsidP="009B345C">
            <w:pPr>
              <w:spacing w:before="120" w:beforeAutospacing="0" w:after="120" w:afterAutospacing="0" w:line="276" w:lineRule="auto"/>
              <w:outlineLvl w:val="2"/>
              <w:rPr>
                <w:rFonts w:ascii="Times New Roman" w:eastAsia="Calibri" w:hAnsi="Times New Roman" w:cs="Times New Roman"/>
                <w:bCs/>
                <w:sz w:val="20"/>
                <w:szCs w:val="20"/>
                <w:lang w:val="ru-RU"/>
              </w:rPr>
            </w:pPr>
            <w:r w:rsidRPr="009B345C">
              <w:rPr>
                <w:rFonts w:ascii="Times New Roman" w:eastAsia="Calibri" w:hAnsi="Times New Roman" w:cs="Times New Roman"/>
                <w:sz w:val="20"/>
                <w:szCs w:val="20"/>
                <w:lang w:val="ru-RU"/>
              </w:rPr>
              <w:object w:dxaOrig="7905" w:dyaOrig="11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4pt;height:158.4pt" o:ole="">
                  <v:imagedata r:id="rId6" o:title=""/>
                </v:shape>
                <o:OLEObject Type="Embed" ProgID="PBrush" ShapeID="_x0000_i1025" DrawAspect="Content" ObjectID="_1842161228" r:id="rId7"/>
              </w:object>
            </w:r>
          </w:p>
        </w:tc>
        <w:tc>
          <w:tcPr>
            <w:tcW w:w="6804" w:type="dxa"/>
            <w:gridSpan w:val="2"/>
            <w:vAlign w:val="center"/>
          </w:tcPr>
          <w:p w:rsidR="009B345C" w:rsidRPr="009B345C" w:rsidRDefault="009B345C" w:rsidP="009B345C">
            <w:pPr>
              <w:spacing w:before="0" w:beforeAutospacing="0" w:after="0" w:afterAutospacing="0" w:line="276" w:lineRule="auto"/>
              <w:rPr>
                <w:rFonts w:ascii="Times New Roman" w:eastAsia="Calibri" w:hAnsi="Times New Roman" w:cs="Times New Roman"/>
                <w:sz w:val="20"/>
                <w:szCs w:val="20"/>
                <w:lang w:val="ru-RU" w:eastAsia="ru-RU"/>
              </w:rPr>
            </w:pPr>
            <w:r w:rsidRPr="009B345C">
              <w:rPr>
                <w:rFonts w:ascii="Times New Roman" w:eastAsia="Calibri" w:hAnsi="Times New Roman" w:cs="Times New Roman"/>
                <w:sz w:val="20"/>
                <w:szCs w:val="20"/>
                <w:lang w:val="ru-RU" w:eastAsia="ru-RU"/>
              </w:rPr>
              <w:t xml:space="preserve">Конструкция - алюминиевый блок без порога с   одностворчатой дверью; </w:t>
            </w:r>
          </w:p>
          <w:p w:rsidR="009B345C" w:rsidRPr="009B345C" w:rsidRDefault="009B345C" w:rsidP="009B345C">
            <w:pPr>
              <w:spacing w:before="0" w:beforeAutospacing="0" w:after="0" w:afterAutospacing="0" w:line="276" w:lineRule="auto"/>
              <w:rPr>
                <w:rFonts w:ascii="Times New Roman" w:eastAsia="Calibri" w:hAnsi="Times New Roman" w:cs="Times New Roman"/>
                <w:sz w:val="20"/>
                <w:szCs w:val="20"/>
                <w:lang w:val="ru-RU" w:eastAsia="ru-RU"/>
              </w:rPr>
            </w:pPr>
            <w:r w:rsidRPr="009B345C">
              <w:rPr>
                <w:rFonts w:ascii="Times New Roman" w:eastAsia="Calibri" w:hAnsi="Times New Roman" w:cs="Times New Roman"/>
                <w:sz w:val="20"/>
                <w:szCs w:val="20"/>
                <w:lang w:val="ru-RU" w:eastAsia="ru-RU"/>
              </w:rPr>
              <w:t xml:space="preserve">Цвет профиля - белый,  </w:t>
            </w:r>
          </w:p>
          <w:p w:rsidR="009B345C" w:rsidRPr="009B345C" w:rsidRDefault="009B345C" w:rsidP="009B345C">
            <w:pPr>
              <w:spacing w:before="0" w:beforeAutospacing="0" w:after="0" w:afterAutospacing="0" w:line="276" w:lineRule="auto"/>
              <w:rPr>
                <w:rFonts w:ascii="Times New Roman" w:eastAsia="Calibri" w:hAnsi="Times New Roman" w:cs="Times New Roman"/>
                <w:sz w:val="20"/>
                <w:szCs w:val="20"/>
                <w:lang w:val="ru-RU" w:eastAsia="ru-RU"/>
              </w:rPr>
            </w:pPr>
            <w:r w:rsidRPr="009B345C">
              <w:rPr>
                <w:rFonts w:ascii="Times New Roman" w:eastAsia="Calibri" w:hAnsi="Times New Roman" w:cs="Times New Roman"/>
                <w:sz w:val="20"/>
                <w:szCs w:val="20"/>
                <w:lang w:val="ru-RU" w:eastAsia="ru-RU"/>
              </w:rPr>
              <w:t xml:space="preserve">Заполнение - сэндвич ПВХ одностворчатая, </w:t>
            </w:r>
          </w:p>
          <w:p w:rsidR="009B345C" w:rsidRPr="009B345C" w:rsidRDefault="009B345C" w:rsidP="009B345C">
            <w:pPr>
              <w:spacing w:before="0" w:beforeAutospacing="0" w:after="0" w:afterAutospacing="0" w:line="276" w:lineRule="auto"/>
              <w:rPr>
                <w:rFonts w:ascii="Times New Roman" w:eastAsia="Calibri" w:hAnsi="Times New Roman" w:cs="Times New Roman"/>
                <w:sz w:val="20"/>
                <w:szCs w:val="20"/>
                <w:lang w:val="ru-RU" w:eastAsia="ru-RU"/>
              </w:rPr>
            </w:pPr>
            <w:r w:rsidRPr="009B345C">
              <w:rPr>
                <w:rFonts w:ascii="Times New Roman" w:eastAsia="Calibri" w:hAnsi="Times New Roman" w:cs="Times New Roman"/>
                <w:sz w:val="20"/>
                <w:szCs w:val="20"/>
                <w:lang w:val="ru-RU" w:eastAsia="ru-RU"/>
              </w:rPr>
              <w:t xml:space="preserve">Толщина профиля от 10 мм. </w:t>
            </w:r>
          </w:p>
          <w:p w:rsidR="009B345C" w:rsidRPr="009B345C" w:rsidRDefault="009B345C" w:rsidP="009B345C">
            <w:pPr>
              <w:spacing w:before="0" w:beforeAutospacing="0" w:after="0" w:afterAutospacing="0" w:line="276" w:lineRule="auto"/>
              <w:rPr>
                <w:rFonts w:ascii="Times New Roman" w:eastAsia="Calibri" w:hAnsi="Times New Roman" w:cs="Times New Roman"/>
                <w:sz w:val="20"/>
                <w:szCs w:val="20"/>
                <w:lang w:val="ru-RU" w:eastAsia="ru-RU"/>
              </w:rPr>
            </w:pPr>
            <w:r w:rsidRPr="009B345C">
              <w:rPr>
                <w:rFonts w:ascii="Times New Roman" w:eastAsia="Times New Roman" w:hAnsi="Times New Roman" w:cs="Times New Roman"/>
                <w:color w:val="00000A"/>
                <w:sz w:val="20"/>
                <w:szCs w:val="20"/>
                <w:lang w:val="ru-RU" w:eastAsia="ru-RU"/>
              </w:rPr>
              <w:t>Замок – ключ с вертушкой и ручкой скобой</w:t>
            </w:r>
            <w:r w:rsidRPr="009B345C">
              <w:rPr>
                <w:rFonts w:ascii="Times New Roman" w:eastAsia="Calibri" w:hAnsi="Times New Roman" w:cs="Times New Roman"/>
                <w:sz w:val="20"/>
                <w:szCs w:val="20"/>
                <w:lang w:val="ru-RU" w:eastAsia="ru-RU"/>
              </w:rPr>
              <w:t xml:space="preserve">, </w:t>
            </w:r>
          </w:p>
          <w:p w:rsidR="009B345C" w:rsidRPr="009B345C" w:rsidRDefault="009B345C" w:rsidP="009B345C">
            <w:pPr>
              <w:spacing w:before="0" w:beforeAutospacing="0" w:after="0" w:afterAutospacing="0" w:line="276" w:lineRule="auto"/>
              <w:rPr>
                <w:rFonts w:ascii="Times New Roman" w:eastAsia="Calibri" w:hAnsi="Times New Roman" w:cs="Times New Roman"/>
                <w:sz w:val="20"/>
                <w:szCs w:val="20"/>
                <w:lang w:val="ru-RU" w:eastAsia="ru-RU"/>
              </w:rPr>
            </w:pPr>
            <w:r w:rsidRPr="009B345C">
              <w:rPr>
                <w:rFonts w:ascii="Times New Roman" w:eastAsia="Calibri" w:hAnsi="Times New Roman" w:cs="Times New Roman"/>
                <w:sz w:val="20"/>
                <w:szCs w:val="20"/>
                <w:lang w:val="ru-RU" w:eastAsia="ru-RU"/>
              </w:rPr>
              <w:t>Петли – 3 шт. на створку.</w:t>
            </w:r>
            <w:r w:rsidRPr="009B345C">
              <w:rPr>
                <w:rFonts w:ascii="Times New Roman" w:eastAsia="Calibri" w:hAnsi="Times New Roman" w:cs="Times New Roman"/>
                <w:sz w:val="20"/>
                <w:szCs w:val="20"/>
                <w:highlight w:val="yellow"/>
                <w:lang w:val="ru-RU" w:eastAsia="ru-RU"/>
              </w:rPr>
              <w:t xml:space="preserve"> </w:t>
            </w:r>
          </w:p>
          <w:p w:rsidR="009B345C" w:rsidRPr="009B345C" w:rsidRDefault="009B345C" w:rsidP="009B345C">
            <w:pPr>
              <w:spacing w:before="0" w:beforeAutospacing="0" w:after="0" w:afterAutospacing="0" w:line="276" w:lineRule="auto"/>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Цвет сэндвич-панели - белый глянец 2-х сторонний;</w:t>
            </w:r>
          </w:p>
          <w:p w:rsidR="009B345C" w:rsidRPr="009B345C" w:rsidRDefault="009B345C" w:rsidP="009B345C">
            <w:pPr>
              <w:spacing w:before="0" w:beforeAutospacing="0" w:after="0" w:afterAutospacing="0" w:line="276" w:lineRule="auto"/>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Принцип открывания двери - распашной</w:t>
            </w:r>
          </w:p>
          <w:p w:rsidR="009B345C" w:rsidRPr="009B345C" w:rsidRDefault="009B345C" w:rsidP="009B345C">
            <w:pPr>
              <w:tabs>
                <w:tab w:val="num" w:pos="-69"/>
              </w:tabs>
              <w:spacing w:before="0" w:beforeAutospacing="0" w:after="0" w:afterAutospacing="0" w:line="276" w:lineRule="auto"/>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Проходимость пластик двери: MAX</w:t>
            </w:r>
          </w:p>
          <w:p w:rsidR="009B345C" w:rsidRPr="009B345C" w:rsidRDefault="009B345C" w:rsidP="009B345C">
            <w:pPr>
              <w:spacing w:before="0" w:beforeAutospacing="0" w:after="0" w:afterAutospacing="0" w:line="276" w:lineRule="auto"/>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Дверная </w:t>
            </w:r>
            <w:proofErr w:type="spellStart"/>
            <w:r w:rsidRPr="009B345C">
              <w:rPr>
                <w:rFonts w:ascii="Times New Roman" w:eastAsia="Calibri" w:hAnsi="Times New Roman" w:cs="Times New Roman"/>
                <w:sz w:val="20"/>
                <w:szCs w:val="20"/>
                <w:lang w:val="ru-RU"/>
              </w:rPr>
              <w:t>обналичка</w:t>
            </w:r>
            <w:proofErr w:type="spellEnd"/>
            <w:r w:rsidRPr="009B345C">
              <w:rPr>
                <w:rFonts w:ascii="Times New Roman" w:eastAsia="Calibri" w:hAnsi="Times New Roman" w:cs="Times New Roman"/>
                <w:sz w:val="20"/>
                <w:szCs w:val="20"/>
                <w:lang w:val="ru-RU"/>
              </w:rPr>
              <w:t>: ПВХ полукруглая, 2200 *10* 90, белая</w:t>
            </w:r>
          </w:p>
          <w:p w:rsidR="009B345C" w:rsidRPr="009B345C" w:rsidRDefault="009B345C" w:rsidP="009B345C">
            <w:pPr>
              <w:spacing w:before="0" w:beforeAutospacing="0" w:after="0" w:afterAutospacing="0" w:line="276" w:lineRule="auto"/>
              <w:rPr>
                <w:rFonts w:ascii="Times New Roman" w:eastAsia="Arial" w:hAnsi="Times New Roman" w:cs="Times New Roman"/>
                <w:sz w:val="20"/>
                <w:szCs w:val="20"/>
                <w:lang w:val="ru-RU" w:eastAsia="x-none" w:bidi="ru-RU"/>
              </w:rPr>
            </w:pPr>
            <w:r w:rsidRPr="009B345C">
              <w:rPr>
                <w:rFonts w:ascii="Times New Roman" w:eastAsia="Calibri" w:hAnsi="Times New Roman" w:cs="Times New Roman"/>
                <w:sz w:val="20"/>
                <w:szCs w:val="20"/>
                <w:lang w:val="ru-RU"/>
              </w:rPr>
              <w:t>Без порога.</w:t>
            </w:r>
          </w:p>
        </w:tc>
      </w:tr>
      <w:tr w:rsidR="009B345C" w:rsidRPr="009B345C" w:rsidTr="007470B1">
        <w:trPr>
          <w:gridBefore w:val="1"/>
          <w:gridAfter w:val="1"/>
          <w:wBefore w:w="122" w:type="dxa"/>
          <w:wAfter w:w="108" w:type="dxa"/>
          <w:trHeight w:val="3955"/>
        </w:trPr>
        <w:tc>
          <w:tcPr>
            <w:tcW w:w="553" w:type="dxa"/>
            <w:vAlign w:val="center"/>
          </w:tcPr>
          <w:p w:rsidR="009B345C" w:rsidRPr="009B345C" w:rsidRDefault="009B345C" w:rsidP="009B345C">
            <w:pPr>
              <w:widowControl w:val="0"/>
              <w:autoSpaceDE w:val="0"/>
              <w:autoSpaceDN w:val="0"/>
              <w:spacing w:before="0" w:beforeAutospacing="0" w:after="0" w:afterAutospacing="0" w:line="276" w:lineRule="auto"/>
              <w:ind w:left="-14"/>
              <w:jc w:val="center"/>
              <w:rPr>
                <w:rFonts w:ascii="Times New Roman" w:eastAsia="Arial" w:hAnsi="Times New Roman" w:cs="Times New Roman"/>
                <w:b/>
                <w:color w:val="000000"/>
                <w:sz w:val="20"/>
                <w:szCs w:val="20"/>
                <w:lang w:val="ru-RU" w:eastAsia="x-none" w:bidi="ru-RU"/>
              </w:rPr>
            </w:pPr>
            <w:r w:rsidRPr="009B345C">
              <w:rPr>
                <w:rFonts w:ascii="Times New Roman" w:eastAsia="Arial" w:hAnsi="Times New Roman" w:cs="Times New Roman"/>
                <w:b/>
                <w:color w:val="000000"/>
                <w:sz w:val="20"/>
                <w:szCs w:val="20"/>
                <w:lang w:val="ru-RU" w:eastAsia="x-none" w:bidi="ru-RU"/>
              </w:rPr>
              <w:t>2.</w:t>
            </w:r>
          </w:p>
        </w:tc>
        <w:tc>
          <w:tcPr>
            <w:tcW w:w="2552" w:type="dxa"/>
          </w:tcPr>
          <w:p w:rsidR="009B345C" w:rsidRPr="009B345C" w:rsidRDefault="009B345C" w:rsidP="009B345C">
            <w:pPr>
              <w:tabs>
                <w:tab w:val="left" w:pos="993"/>
              </w:tabs>
              <w:spacing w:before="0" w:beforeAutospacing="0" w:after="0" w:afterAutospacing="0" w:line="276" w:lineRule="auto"/>
              <w:jc w:val="both"/>
              <w:rPr>
                <w:rFonts w:ascii="Times New Roman" w:eastAsia="Calibri" w:hAnsi="Times New Roman" w:cs="Times New Roman"/>
                <w:bCs/>
                <w:sz w:val="20"/>
                <w:szCs w:val="20"/>
                <w:lang w:val="ru-RU"/>
              </w:rPr>
            </w:pPr>
            <w:r w:rsidRPr="009B345C">
              <w:rPr>
                <w:rFonts w:ascii="Times New Roman" w:eastAsia="Calibri" w:hAnsi="Times New Roman" w:cs="Times New Roman"/>
                <w:bCs/>
                <w:sz w:val="20"/>
                <w:szCs w:val="20"/>
                <w:lang w:val="ru-RU"/>
              </w:rPr>
              <w:t xml:space="preserve">Перегородка с дверью и окошком  </w:t>
            </w:r>
          </w:p>
          <w:p w:rsidR="009B345C" w:rsidRPr="009B345C" w:rsidRDefault="009B345C" w:rsidP="009B345C">
            <w:pPr>
              <w:tabs>
                <w:tab w:val="left" w:pos="993"/>
              </w:tabs>
              <w:spacing w:before="0" w:beforeAutospacing="0" w:after="0" w:afterAutospacing="0" w:line="276" w:lineRule="auto"/>
              <w:jc w:val="both"/>
              <w:rPr>
                <w:rFonts w:ascii="Times New Roman" w:eastAsia="Calibri" w:hAnsi="Times New Roman" w:cs="Times New Roman"/>
                <w:bCs/>
                <w:sz w:val="20"/>
                <w:szCs w:val="20"/>
                <w:lang w:val="ru-RU"/>
              </w:rPr>
            </w:pPr>
            <w:r w:rsidRPr="009B345C">
              <w:rPr>
                <w:rFonts w:ascii="Times New Roman" w:eastAsia="Calibri" w:hAnsi="Times New Roman" w:cs="Times New Roman"/>
                <w:sz w:val="20"/>
                <w:szCs w:val="20"/>
                <w:lang w:val="ru-RU"/>
              </w:rPr>
              <w:object w:dxaOrig="6990" w:dyaOrig="10530">
                <v:shape id="_x0000_i1026" type="#_x0000_t75" style="width:117pt;height:176.4pt" o:ole="">
                  <v:imagedata r:id="rId8" o:title=""/>
                </v:shape>
                <o:OLEObject Type="Embed" ProgID="PBrush" ShapeID="_x0000_i1026" DrawAspect="Content" ObjectID="_1842161229" r:id="rId9"/>
              </w:object>
            </w:r>
          </w:p>
        </w:tc>
        <w:tc>
          <w:tcPr>
            <w:tcW w:w="6804" w:type="dxa"/>
            <w:gridSpan w:val="2"/>
            <w:vAlign w:val="center"/>
          </w:tcPr>
          <w:p w:rsidR="009B345C" w:rsidRPr="009B345C" w:rsidRDefault="009B345C" w:rsidP="009B345C">
            <w:pPr>
              <w:suppressAutoHyphens/>
              <w:spacing w:before="0" w:beforeAutospacing="0" w:after="0" w:afterAutospacing="0" w:line="276" w:lineRule="auto"/>
              <w:rPr>
                <w:rFonts w:ascii="Times New Roman" w:eastAsia="Times New Roman" w:hAnsi="Times New Roman" w:cs="Times New Roman"/>
                <w:color w:val="00000A"/>
                <w:sz w:val="20"/>
                <w:szCs w:val="20"/>
                <w:lang w:val="ru-RU" w:eastAsia="ru-RU"/>
              </w:rPr>
            </w:pPr>
            <w:r w:rsidRPr="009B345C">
              <w:rPr>
                <w:rFonts w:ascii="Times New Roman" w:eastAsia="Times New Roman" w:hAnsi="Times New Roman" w:cs="Times New Roman"/>
                <w:color w:val="00000A"/>
                <w:sz w:val="20"/>
                <w:szCs w:val="20"/>
                <w:lang w:val="ru-RU" w:eastAsia="ru-RU"/>
              </w:rPr>
              <w:t xml:space="preserve">Конструкция - алюминиевый блок </w:t>
            </w:r>
            <w:r w:rsidRPr="009B345C">
              <w:rPr>
                <w:rFonts w:ascii="Times New Roman" w:eastAsia="Calibri" w:hAnsi="Times New Roman" w:cs="Times New Roman"/>
                <w:sz w:val="20"/>
                <w:szCs w:val="20"/>
                <w:lang w:val="ru-RU" w:eastAsia="ru-RU"/>
              </w:rPr>
              <w:t>с порогом и дверью с окошком;</w:t>
            </w:r>
          </w:p>
          <w:p w:rsidR="009B345C" w:rsidRPr="009B345C" w:rsidRDefault="009B345C" w:rsidP="009B345C">
            <w:pPr>
              <w:suppressAutoHyphens/>
              <w:spacing w:before="0" w:beforeAutospacing="0" w:after="0" w:afterAutospacing="0" w:line="276" w:lineRule="auto"/>
              <w:rPr>
                <w:rFonts w:ascii="Times New Roman" w:eastAsia="Times New Roman" w:hAnsi="Times New Roman" w:cs="Times New Roman"/>
                <w:color w:val="00000A"/>
                <w:sz w:val="20"/>
                <w:szCs w:val="20"/>
                <w:lang w:val="ru-RU" w:eastAsia="ru-RU"/>
              </w:rPr>
            </w:pPr>
            <w:r w:rsidRPr="009B345C">
              <w:rPr>
                <w:rFonts w:ascii="Times New Roman" w:eastAsia="Times New Roman" w:hAnsi="Times New Roman" w:cs="Times New Roman"/>
                <w:color w:val="00000A"/>
                <w:sz w:val="20"/>
                <w:szCs w:val="20"/>
                <w:lang w:val="ru-RU" w:eastAsia="ru-RU"/>
              </w:rPr>
              <w:t xml:space="preserve">Цвет профиля - белый,  </w:t>
            </w:r>
          </w:p>
          <w:p w:rsidR="009B345C" w:rsidRPr="009B345C" w:rsidRDefault="009B345C" w:rsidP="009B345C">
            <w:pPr>
              <w:suppressAutoHyphens/>
              <w:spacing w:before="0" w:beforeAutospacing="0" w:after="0" w:afterAutospacing="0" w:line="276" w:lineRule="auto"/>
              <w:rPr>
                <w:rFonts w:ascii="Times New Roman" w:eastAsia="Times New Roman" w:hAnsi="Times New Roman" w:cs="Times New Roman"/>
                <w:color w:val="00000A"/>
                <w:sz w:val="20"/>
                <w:szCs w:val="20"/>
                <w:lang w:val="ru-RU" w:eastAsia="ru-RU"/>
              </w:rPr>
            </w:pPr>
            <w:r w:rsidRPr="009B345C">
              <w:rPr>
                <w:rFonts w:ascii="Times New Roman" w:eastAsia="Times New Roman" w:hAnsi="Times New Roman" w:cs="Times New Roman"/>
                <w:color w:val="00000A"/>
                <w:sz w:val="20"/>
                <w:szCs w:val="20"/>
                <w:lang w:val="ru-RU" w:eastAsia="ru-RU"/>
              </w:rPr>
              <w:t xml:space="preserve">Заполнение сэндвич ПВХ двухсторонняя, </w:t>
            </w:r>
          </w:p>
          <w:p w:rsidR="009B345C" w:rsidRPr="009B345C" w:rsidRDefault="009B345C" w:rsidP="009B345C">
            <w:pPr>
              <w:suppressAutoHyphens/>
              <w:spacing w:before="0" w:beforeAutospacing="0" w:after="0" w:afterAutospacing="0" w:line="276" w:lineRule="auto"/>
              <w:rPr>
                <w:rFonts w:ascii="Times New Roman" w:eastAsia="Times New Roman" w:hAnsi="Times New Roman" w:cs="Times New Roman"/>
                <w:color w:val="00000A"/>
                <w:sz w:val="20"/>
                <w:szCs w:val="20"/>
                <w:lang w:val="ru-RU" w:eastAsia="ru-RU"/>
              </w:rPr>
            </w:pPr>
            <w:r w:rsidRPr="009B345C">
              <w:rPr>
                <w:rFonts w:ascii="Times New Roman" w:eastAsia="Times New Roman" w:hAnsi="Times New Roman" w:cs="Times New Roman"/>
                <w:color w:val="00000A"/>
                <w:sz w:val="20"/>
                <w:szCs w:val="20"/>
                <w:lang w:val="ru-RU" w:eastAsia="ru-RU"/>
              </w:rPr>
              <w:t xml:space="preserve">Толщиной профиля от 10 мм, </w:t>
            </w:r>
          </w:p>
          <w:p w:rsidR="009B345C" w:rsidRPr="009B345C" w:rsidRDefault="009B345C" w:rsidP="009B345C">
            <w:pPr>
              <w:suppressAutoHyphens/>
              <w:spacing w:before="0" w:beforeAutospacing="0" w:after="0" w:afterAutospacing="0" w:line="276" w:lineRule="auto"/>
              <w:rPr>
                <w:rFonts w:ascii="Times New Roman" w:eastAsia="Times New Roman" w:hAnsi="Times New Roman" w:cs="Times New Roman"/>
                <w:color w:val="00000A"/>
                <w:sz w:val="20"/>
                <w:szCs w:val="20"/>
                <w:lang w:val="ru-RU" w:eastAsia="ru-RU"/>
              </w:rPr>
            </w:pPr>
            <w:r w:rsidRPr="009B345C">
              <w:rPr>
                <w:rFonts w:ascii="Times New Roman" w:eastAsia="Times New Roman" w:hAnsi="Times New Roman" w:cs="Times New Roman"/>
                <w:color w:val="00000A"/>
                <w:sz w:val="20"/>
                <w:szCs w:val="20"/>
                <w:lang w:val="ru-RU" w:eastAsia="ru-RU"/>
              </w:rPr>
              <w:t>Замок – ключ с вертушкой и ручкой скобой,</w:t>
            </w:r>
          </w:p>
          <w:p w:rsidR="009B345C" w:rsidRPr="009B345C" w:rsidRDefault="009B345C" w:rsidP="009B345C">
            <w:pPr>
              <w:spacing w:before="0" w:beforeAutospacing="0" w:after="0" w:afterAutospacing="0" w:line="276" w:lineRule="auto"/>
              <w:rPr>
                <w:rFonts w:ascii="Times New Roman" w:eastAsia="Times New Roman" w:hAnsi="Times New Roman" w:cs="Times New Roman"/>
                <w:color w:val="00000A"/>
                <w:sz w:val="20"/>
                <w:szCs w:val="20"/>
                <w:lang w:val="ru-RU" w:eastAsia="ru-RU"/>
              </w:rPr>
            </w:pPr>
            <w:r w:rsidRPr="009B345C">
              <w:rPr>
                <w:rFonts w:ascii="Times New Roman" w:eastAsia="Times New Roman" w:hAnsi="Times New Roman" w:cs="Times New Roman"/>
                <w:color w:val="00000A"/>
                <w:sz w:val="20"/>
                <w:szCs w:val="20"/>
                <w:lang w:val="ru-RU" w:eastAsia="ru-RU"/>
              </w:rPr>
              <w:t xml:space="preserve">Петли – 3 шт. на створку. </w:t>
            </w:r>
          </w:p>
          <w:p w:rsidR="009B345C" w:rsidRPr="009B345C" w:rsidRDefault="009B345C" w:rsidP="009B345C">
            <w:pPr>
              <w:spacing w:before="0" w:beforeAutospacing="0" w:after="0" w:afterAutospacing="0" w:line="276" w:lineRule="auto"/>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Цвет сэндвич-панели - белый глянец, 2-х сторонний;</w:t>
            </w:r>
          </w:p>
          <w:p w:rsidR="009B345C" w:rsidRPr="009B345C" w:rsidRDefault="009B345C" w:rsidP="009B345C">
            <w:pPr>
              <w:spacing w:before="0" w:beforeAutospacing="0" w:after="0" w:afterAutospacing="0" w:line="276" w:lineRule="auto"/>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Принцип открывания двери - распашной</w:t>
            </w:r>
          </w:p>
          <w:p w:rsidR="009B345C" w:rsidRPr="009B345C" w:rsidRDefault="009B345C" w:rsidP="009B345C">
            <w:pPr>
              <w:tabs>
                <w:tab w:val="num" w:pos="-69"/>
              </w:tabs>
              <w:spacing w:before="0" w:beforeAutospacing="0" w:after="0" w:afterAutospacing="0" w:line="276" w:lineRule="auto"/>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Проходимость пластик двери: MAX</w:t>
            </w:r>
          </w:p>
          <w:p w:rsidR="009B345C" w:rsidRPr="009B345C" w:rsidRDefault="009B345C" w:rsidP="009B345C">
            <w:pPr>
              <w:spacing w:before="0" w:beforeAutospacing="0" w:after="0" w:afterAutospacing="0" w:line="276" w:lineRule="auto"/>
              <w:rPr>
                <w:rFonts w:ascii="Times New Roman" w:eastAsia="Calibri" w:hAnsi="Times New Roman" w:cs="Times New Roman"/>
                <w:sz w:val="20"/>
                <w:szCs w:val="20"/>
                <w:lang w:val="ru-RU"/>
              </w:rPr>
            </w:pPr>
            <w:r w:rsidRPr="009B345C">
              <w:rPr>
                <w:rFonts w:ascii="Times New Roman" w:eastAsia="Calibri" w:hAnsi="Times New Roman" w:cs="Times New Roman"/>
                <w:sz w:val="20"/>
                <w:szCs w:val="20"/>
                <w:lang w:val="ru-RU"/>
              </w:rPr>
              <w:t xml:space="preserve">Дверная </w:t>
            </w:r>
            <w:proofErr w:type="spellStart"/>
            <w:r w:rsidRPr="009B345C">
              <w:rPr>
                <w:rFonts w:ascii="Times New Roman" w:eastAsia="Calibri" w:hAnsi="Times New Roman" w:cs="Times New Roman"/>
                <w:sz w:val="20"/>
                <w:szCs w:val="20"/>
                <w:lang w:val="ru-RU"/>
              </w:rPr>
              <w:t>обналичка</w:t>
            </w:r>
            <w:proofErr w:type="spellEnd"/>
            <w:r w:rsidRPr="009B345C">
              <w:rPr>
                <w:rFonts w:ascii="Times New Roman" w:eastAsia="Calibri" w:hAnsi="Times New Roman" w:cs="Times New Roman"/>
                <w:sz w:val="20"/>
                <w:szCs w:val="20"/>
                <w:lang w:val="ru-RU"/>
              </w:rPr>
              <w:t>: ПВХ полукруглая, 2200 *10* 90, белая</w:t>
            </w:r>
          </w:p>
          <w:p w:rsidR="009B345C" w:rsidRPr="009B345C" w:rsidRDefault="009B345C" w:rsidP="009B345C">
            <w:pPr>
              <w:suppressAutoHyphens/>
              <w:spacing w:before="0" w:beforeAutospacing="0" w:after="0" w:afterAutospacing="0" w:line="276" w:lineRule="auto"/>
              <w:rPr>
                <w:rFonts w:ascii="Times New Roman" w:eastAsia="Calibri" w:hAnsi="Times New Roman" w:cs="Times New Roman"/>
                <w:bCs/>
                <w:sz w:val="20"/>
                <w:szCs w:val="20"/>
                <w:u w:val="single"/>
                <w:lang w:val="ru-RU"/>
              </w:rPr>
            </w:pPr>
            <w:r w:rsidRPr="009B345C">
              <w:rPr>
                <w:rFonts w:ascii="Times New Roman" w:eastAsia="Calibri" w:hAnsi="Times New Roman" w:cs="Times New Roman"/>
                <w:bCs/>
                <w:sz w:val="20"/>
                <w:szCs w:val="20"/>
                <w:u w:val="single"/>
                <w:lang w:val="ru-RU"/>
              </w:rPr>
              <w:t>Окошко:</w:t>
            </w:r>
          </w:p>
          <w:p w:rsidR="009B345C" w:rsidRPr="009B345C" w:rsidRDefault="009B345C" w:rsidP="009B345C">
            <w:pPr>
              <w:suppressAutoHyphens/>
              <w:spacing w:before="0" w:beforeAutospacing="0" w:after="0" w:afterAutospacing="0" w:line="276" w:lineRule="auto"/>
              <w:rPr>
                <w:rFonts w:ascii="Times New Roman" w:eastAsia="Calibri" w:hAnsi="Times New Roman" w:cs="Times New Roman"/>
                <w:bCs/>
                <w:sz w:val="20"/>
                <w:szCs w:val="20"/>
                <w:lang w:val="ru-RU"/>
              </w:rPr>
            </w:pPr>
            <w:r w:rsidRPr="009B345C">
              <w:rPr>
                <w:rFonts w:ascii="Times New Roman" w:eastAsia="Calibri" w:hAnsi="Times New Roman" w:cs="Times New Roman"/>
                <w:bCs/>
                <w:sz w:val="20"/>
                <w:szCs w:val="20"/>
                <w:lang w:val="ru-RU"/>
              </w:rPr>
              <w:t>Размер 500*500мм</w:t>
            </w:r>
          </w:p>
          <w:p w:rsidR="009B345C" w:rsidRPr="009B345C" w:rsidRDefault="009B345C" w:rsidP="009B345C">
            <w:pPr>
              <w:suppressAutoHyphens/>
              <w:spacing w:before="0" w:beforeAutospacing="0" w:after="0" w:afterAutospacing="0" w:line="276" w:lineRule="auto"/>
              <w:rPr>
                <w:rFonts w:ascii="Times New Roman" w:eastAsia="Calibri" w:hAnsi="Times New Roman" w:cs="Times New Roman"/>
                <w:bCs/>
                <w:sz w:val="20"/>
                <w:szCs w:val="20"/>
                <w:lang w:val="ru-RU"/>
              </w:rPr>
            </w:pPr>
            <w:r w:rsidRPr="009B345C">
              <w:rPr>
                <w:rFonts w:ascii="Times New Roman" w:eastAsia="Calibri" w:hAnsi="Times New Roman" w:cs="Times New Roman"/>
                <w:bCs/>
                <w:sz w:val="20"/>
                <w:szCs w:val="20"/>
                <w:lang w:val="ru-RU"/>
              </w:rPr>
              <w:t>Ручка с замком- 1 шт.</w:t>
            </w:r>
          </w:p>
          <w:p w:rsidR="009B345C" w:rsidRPr="009B345C" w:rsidRDefault="009B345C" w:rsidP="009B345C">
            <w:pPr>
              <w:suppressAutoHyphens/>
              <w:spacing w:before="0" w:beforeAutospacing="0" w:after="0" w:afterAutospacing="0" w:line="276" w:lineRule="auto"/>
              <w:rPr>
                <w:rFonts w:ascii="Times New Roman" w:eastAsia="Calibri" w:hAnsi="Times New Roman" w:cs="Times New Roman"/>
                <w:bCs/>
                <w:sz w:val="20"/>
                <w:szCs w:val="20"/>
                <w:lang w:val="ru-RU"/>
              </w:rPr>
            </w:pPr>
            <w:r w:rsidRPr="009B345C">
              <w:rPr>
                <w:rFonts w:ascii="Times New Roman" w:eastAsia="Calibri" w:hAnsi="Times New Roman" w:cs="Times New Roman"/>
                <w:bCs/>
                <w:sz w:val="20"/>
                <w:szCs w:val="20"/>
                <w:lang w:val="ru-RU"/>
              </w:rPr>
              <w:t>Подоконная доска 500*400 мм</w:t>
            </w:r>
          </w:p>
        </w:tc>
      </w:tr>
      <w:tr w:rsidR="00706670" w:rsidRPr="00706670" w:rsidTr="007470B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69" w:type="dxa"/>
            <w:gridSpan w:val="4"/>
            <w:shd w:val="clear" w:color="auto" w:fill="auto"/>
          </w:tcPr>
          <w:p w:rsidR="007470B1" w:rsidRDefault="007470B1"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От Заказчика:</w:t>
            </w:r>
          </w:p>
        </w:tc>
        <w:tc>
          <w:tcPr>
            <w:tcW w:w="5070" w:type="dxa"/>
            <w:gridSpan w:val="2"/>
            <w:shd w:val="clear" w:color="auto" w:fill="auto"/>
          </w:tcPr>
          <w:p w:rsidR="007470B1" w:rsidRDefault="007470B1"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470B1">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 xml:space="preserve">От </w:t>
            </w:r>
            <w:r w:rsidR="007470B1">
              <w:rPr>
                <w:rFonts w:ascii="Times New Roman" w:eastAsia="Times New Roman" w:hAnsi="Times New Roman" w:cs="Times New Roman"/>
                <w:color w:val="00000A"/>
                <w:sz w:val="20"/>
                <w:szCs w:val="20"/>
                <w:lang w:val="ru-RU" w:eastAsia="ru-RU"/>
              </w:rPr>
              <w:t>Подрядчика</w:t>
            </w:r>
            <w:r w:rsidRPr="00706670">
              <w:rPr>
                <w:rFonts w:ascii="Times New Roman" w:eastAsia="Times New Roman" w:hAnsi="Times New Roman" w:cs="Times New Roman"/>
                <w:color w:val="00000A"/>
                <w:sz w:val="20"/>
                <w:szCs w:val="20"/>
                <w:lang w:val="ru-RU" w:eastAsia="ru-RU"/>
              </w:rPr>
              <w:t>:</w:t>
            </w:r>
          </w:p>
        </w:tc>
      </w:tr>
      <w:tr w:rsidR="00706670" w:rsidRPr="00706670" w:rsidTr="007470B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69" w:type="dxa"/>
            <w:gridSpan w:val="4"/>
            <w:shd w:val="clear" w:color="auto" w:fill="auto"/>
          </w:tcPr>
          <w:p w:rsidR="00706670" w:rsidRPr="00706670" w:rsidRDefault="00706670" w:rsidP="00706670">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Главный врач</w:t>
            </w:r>
            <w:r w:rsidRPr="00706670">
              <w:rPr>
                <w:rFonts w:ascii="Times New Roman" w:eastAsia="Times New Roman" w:hAnsi="Times New Roman" w:cs="Times New Roman"/>
                <w:color w:val="00000A"/>
                <w:sz w:val="24"/>
                <w:szCs w:val="24"/>
                <w:lang w:val="ru-RU" w:eastAsia="ru-RU"/>
              </w:rPr>
              <w:t xml:space="preserve"> </w:t>
            </w:r>
            <w:r w:rsidRPr="00706670">
              <w:rPr>
                <w:rFonts w:ascii="Times New Roman" w:eastAsia="Times New Roman" w:hAnsi="Times New Roman" w:cs="Times New Roman"/>
                <w:color w:val="00000A"/>
                <w:sz w:val="20"/>
                <w:szCs w:val="20"/>
                <w:lang w:val="ru-RU" w:eastAsia="ru-RU"/>
              </w:rPr>
              <w:t xml:space="preserve">Якутской больницы </w:t>
            </w:r>
          </w:p>
          <w:p w:rsidR="00706670" w:rsidRPr="00706670" w:rsidRDefault="00706670" w:rsidP="00706670">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ФГБУЗ ДВОМЦ ФМБА России</w:t>
            </w:r>
          </w:p>
          <w:p w:rsidR="00706670" w:rsidRPr="00706670" w:rsidRDefault="00706670" w:rsidP="00706670">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________________________/М.Ю. Константинов</w:t>
            </w:r>
          </w:p>
        </w:tc>
        <w:tc>
          <w:tcPr>
            <w:tcW w:w="5070" w:type="dxa"/>
            <w:gridSpan w:val="2"/>
            <w:shd w:val="clear" w:color="auto" w:fill="auto"/>
          </w:tcPr>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 xml:space="preserve"> ____________________/________________</w:t>
            </w: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tc>
      </w:tr>
    </w:tbl>
    <w:p w:rsidR="00C23C9F" w:rsidRDefault="00C23C9F" w:rsidP="00706670">
      <w:pPr>
        <w:pStyle w:val="a7"/>
        <w:jc w:val="right"/>
        <w:rPr>
          <w:rFonts w:eastAsia="Times New Roman"/>
          <w:sz w:val="20"/>
          <w:szCs w:val="20"/>
          <w:lang w:val="ru-RU" w:eastAsia="ru-RU"/>
        </w:rPr>
      </w:pPr>
    </w:p>
    <w:p w:rsidR="00C23C9F" w:rsidRDefault="00C23C9F" w:rsidP="00706670">
      <w:pPr>
        <w:pStyle w:val="a7"/>
        <w:jc w:val="right"/>
        <w:rPr>
          <w:rFonts w:eastAsia="Times New Roman"/>
          <w:sz w:val="20"/>
          <w:szCs w:val="20"/>
          <w:lang w:val="ru-RU" w:eastAsia="ru-RU"/>
        </w:rPr>
      </w:pPr>
    </w:p>
    <w:p w:rsidR="00C23C9F" w:rsidRDefault="00C23C9F" w:rsidP="00706670">
      <w:pPr>
        <w:pStyle w:val="a7"/>
        <w:jc w:val="right"/>
        <w:rPr>
          <w:rFonts w:eastAsia="Times New Roman"/>
          <w:sz w:val="20"/>
          <w:szCs w:val="20"/>
          <w:lang w:val="ru-RU" w:eastAsia="ru-RU"/>
        </w:rPr>
      </w:pPr>
    </w:p>
    <w:p w:rsidR="00C23C9F" w:rsidRDefault="00C23C9F" w:rsidP="00706670">
      <w:pPr>
        <w:pStyle w:val="a7"/>
        <w:jc w:val="right"/>
        <w:rPr>
          <w:rFonts w:eastAsia="Times New Roman"/>
          <w:sz w:val="20"/>
          <w:szCs w:val="20"/>
          <w:lang w:val="ru-RU" w:eastAsia="ru-RU"/>
        </w:rPr>
      </w:pPr>
    </w:p>
    <w:p w:rsidR="00706670" w:rsidRPr="00706670" w:rsidRDefault="00706670" w:rsidP="00706670">
      <w:pPr>
        <w:pStyle w:val="a7"/>
        <w:jc w:val="right"/>
        <w:rPr>
          <w:rFonts w:eastAsia="Times New Roman"/>
          <w:sz w:val="20"/>
          <w:szCs w:val="20"/>
          <w:lang w:val="ru-RU" w:eastAsia="ru-RU"/>
        </w:rPr>
      </w:pPr>
      <w:r w:rsidRPr="00706670">
        <w:rPr>
          <w:rFonts w:eastAsia="Times New Roman"/>
          <w:sz w:val="20"/>
          <w:szCs w:val="20"/>
          <w:lang w:val="ru-RU" w:eastAsia="ru-RU"/>
        </w:rPr>
        <w:t xml:space="preserve">Приложение № </w:t>
      </w:r>
      <w:r>
        <w:rPr>
          <w:rFonts w:eastAsia="Times New Roman"/>
          <w:sz w:val="20"/>
          <w:szCs w:val="20"/>
          <w:lang w:val="ru-RU" w:eastAsia="ru-RU"/>
        </w:rPr>
        <w:t>2</w:t>
      </w:r>
    </w:p>
    <w:p w:rsidR="00706670" w:rsidRPr="00706670" w:rsidRDefault="00706670" w:rsidP="00706670">
      <w:pPr>
        <w:pStyle w:val="a7"/>
        <w:jc w:val="right"/>
        <w:rPr>
          <w:rFonts w:eastAsia="Times New Roman"/>
          <w:sz w:val="20"/>
          <w:szCs w:val="20"/>
          <w:lang w:val="ru-RU" w:eastAsia="ru-RU"/>
        </w:rPr>
      </w:pPr>
      <w:r w:rsidRPr="00706670">
        <w:rPr>
          <w:rFonts w:eastAsia="Times New Roman"/>
          <w:sz w:val="20"/>
          <w:szCs w:val="20"/>
          <w:lang w:val="ru-RU" w:eastAsia="ru-RU"/>
        </w:rPr>
        <w:t xml:space="preserve">                                                                                                      к Контракту № ______</w:t>
      </w:r>
    </w:p>
    <w:p w:rsidR="00706670" w:rsidRDefault="00706670" w:rsidP="00706670">
      <w:pPr>
        <w:pStyle w:val="a7"/>
        <w:jc w:val="right"/>
        <w:rPr>
          <w:rFonts w:eastAsia="Times New Roman"/>
          <w:sz w:val="20"/>
          <w:szCs w:val="20"/>
          <w:lang w:val="ru-RU" w:eastAsia="ru-RU"/>
        </w:rPr>
      </w:pPr>
      <w:r w:rsidRPr="00706670">
        <w:rPr>
          <w:rFonts w:eastAsia="Times New Roman"/>
          <w:sz w:val="20"/>
          <w:szCs w:val="20"/>
          <w:lang w:val="ru-RU" w:eastAsia="ru-RU"/>
        </w:rPr>
        <w:t>от «__» ___________2026г</w:t>
      </w:r>
      <w:r>
        <w:rPr>
          <w:rFonts w:eastAsia="Times New Roman"/>
          <w:sz w:val="20"/>
          <w:szCs w:val="20"/>
          <w:lang w:val="ru-RU" w:eastAsia="ru-RU"/>
        </w:rPr>
        <w:t>.</w:t>
      </w:r>
    </w:p>
    <w:p w:rsidR="00706670" w:rsidRDefault="00706670" w:rsidP="00706670">
      <w:pPr>
        <w:pStyle w:val="a7"/>
        <w:jc w:val="right"/>
        <w:rPr>
          <w:rFonts w:eastAsia="Times New Roman"/>
          <w:sz w:val="20"/>
          <w:szCs w:val="20"/>
          <w:lang w:val="ru-RU" w:eastAsia="ru-RU"/>
        </w:rPr>
      </w:pPr>
    </w:p>
    <w:p w:rsidR="00E06879" w:rsidRPr="00E06879" w:rsidRDefault="00E06879" w:rsidP="00E06879">
      <w:pPr>
        <w:tabs>
          <w:tab w:val="left" w:pos="0"/>
        </w:tabs>
        <w:spacing w:before="0" w:beforeAutospacing="0" w:after="2" w:afterAutospacing="0" w:line="0" w:lineRule="atLeast"/>
        <w:jc w:val="center"/>
        <w:rPr>
          <w:rFonts w:ascii="Times New Roman" w:eastAsia="Calibri" w:hAnsi="Times New Roman" w:cs="Times New Roman"/>
          <w:b/>
          <w:lang w:val="ru-RU"/>
        </w:rPr>
      </w:pPr>
      <w:r w:rsidRPr="00E06879">
        <w:rPr>
          <w:rFonts w:ascii="Times New Roman" w:eastAsia="Calibri" w:hAnsi="Times New Roman" w:cs="Times New Roman"/>
          <w:b/>
          <w:lang w:val="ru-RU"/>
        </w:rPr>
        <w:t>Ведомость объёмов работ</w:t>
      </w:r>
    </w:p>
    <w:p w:rsidR="00E06879" w:rsidRPr="00E06879" w:rsidRDefault="00E06879" w:rsidP="00E06879">
      <w:pPr>
        <w:tabs>
          <w:tab w:val="left" w:pos="0"/>
        </w:tabs>
        <w:spacing w:before="0" w:beforeAutospacing="0" w:after="2" w:afterAutospacing="0" w:line="0" w:lineRule="atLeast"/>
        <w:jc w:val="center"/>
        <w:rPr>
          <w:rFonts w:ascii="Times New Roman" w:eastAsia="Calibri" w:hAnsi="Times New Roman" w:cs="Times New Roman"/>
          <w:lang w:val="ru-RU"/>
        </w:rPr>
      </w:pPr>
      <w:r w:rsidRPr="00E06879">
        <w:rPr>
          <w:rFonts w:ascii="Times New Roman" w:eastAsia="Calibri" w:hAnsi="Times New Roman" w:cs="Times New Roman"/>
          <w:b/>
          <w:color w:val="000000"/>
          <w:lang w:val="ru-RU" w:eastAsia="ar-SA"/>
        </w:rPr>
        <w:t>на выполнение работ</w:t>
      </w:r>
      <w:r w:rsidRPr="00E06879">
        <w:rPr>
          <w:rFonts w:ascii="Times New Roman" w:eastAsia="Calibri" w:hAnsi="Times New Roman" w:cs="Times New Roman"/>
          <w:lang w:val="ru-RU"/>
        </w:rPr>
        <w:t xml:space="preserve"> </w:t>
      </w:r>
      <w:r w:rsidRPr="00E06879">
        <w:rPr>
          <w:rFonts w:ascii="Times New Roman" w:eastAsia="Calibri" w:hAnsi="Times New Roman" w:cs="Times New Roman"/>
          <w:b/>
          <w:color w:val="000000"/>
          <w:lang w:val="ru-RU" w:eastAsia="ar-SA"/>
        </w:rPr>
        <w:t>по текущему ремонту дверных блоков</w:t>
      </w:r>
      <w:r w:rsidRPr="00E06879">
        <w:rPr>
          <w:rFonts w:ascii="Roboto" w:eastAsia="Calibri" w:hAnsi="Roboto" w:cs="Times New Roman"/>
          <w:color w:val="334059"/>
          <w:shd w:val="clear" w:color="auto" w:fill="FFFFFF"/>
          <w:lang w:val="ru-RU"/>
        </w:rPr>
        <w:t xml:space="preserve"> </w:t>
      </w:r>
      <w:r w:rsidRPr="00E06879">
        <w:rPr>
          <w:rFonts w:ascii="Times New Roman" w:eastAsia="Calibri" w:hAnsi="Times New Roman" w:cs="Times New Roman"/>
          <w:b/>
          <w:color w:val="000000"/>
          <w:lang w:val="ru-RU" w:eastAsia="ar-SA"/>
        </w:rPr>
        <w:t>с их заменой</w:t>
      </w:r>
    </w:p>
    <w:p w:rsidR="00E06879" w:rsidRPr="00E06879" w:rsidRDefault="00E06879" w:rsidP="00E06879">
      <w:pPr>
        <w:tabs>
          <w:tab w:val="left" w:pos="0"/>
        </w:tabs>
        <w:spacing w:before="0" w:beforeAutospacing="0" w:after="2" w:afterAutospacing="0" w:line="0" w:lineRule="atLeast"/>
        <w:jc w:val="center"/>
        <w:rPr>
          <w:rFonts w:ascii="Times New Roman" w:eastAsia="Calibri" w:hAnsi="Times New Roman" w:cs="Times New Roman"/>
          <w:lang w:val="ru-RU"/>
        </w:rPr>
      </w:pPr>
    </w:p>
    <w:tbl>
      <w:tblPr>
        <w:tblW w:w="9540" w:type="dxa"/>
        <w:tblInd w:w="113" w:type="dxa"/>
        <w:tblLook w:val="04A0" w:firstRow="1" w:lastRow="0" w:firstColumn="1" w:lastColumn="0" w:noHBand="0" w:noVBand="1"/>
      </w:tblPr>
      <w:tblGrid>
        <w:gridCol w:w="700"/>
        <w:gridCol w:w="740"/>
        <w:gridCol w:w="6210"/>
        <w:gridCol w:w="850"/>
        <w:gridCol w:w="1040"/>
      </w:tblGrid>
      <w:tr w:rsidR="00EB382D" w:rsidRPr="007F103F" w:rsidTr="009B345C">
        <w:trPr>
          <w:trHeight w:val="420"/>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b/>
                <w:sz w:val="20"/>
                <w:szCs w:val="20"/>
              </w:rPr>
            </w:pPr>
            <w:r w:rsidRPr="007F103F">
              <w:rPr>
                <w:rFonts w:ascii="Times New Roman" w:eastAsia="Times New Roman" w:hAnsi="Times New Roman" w:cs="Times New Roman"/>
                <w:b/>
                <w:sz w:val="20"/>
                <w:szCs w:val="20"/>
              </w:rPr>
              <w:t>№ п/п</w:t>
            </w:r>
          </w:p>
        </w:tc>
        <w:tc>
          <w:tcPr>
            <w:tcW w:w="740" w:type="dxa"/>
            <w:tcBorders>
              <w:top w:val="single" w:sz="4" w:space="0" w:color="auto"/>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b/>
                <w:sz w:val="20"/>
                <w:szCs w:val="20"/>
              </w:rPr>
            </w:pPr>
            <w:r w:rsidRPr="007F103F">
              <w:rPr>
                <w:rFonts w:ascii="Times New Roman" w:eastAsia="Times New Roman" w:hAnsi="Times New Roman" w:cs="Times New Roman"/>
                <w:b/>
                <w:sz w:val="20"/>
                <w:szCs w:val="20"/>
              </w:rPr>
              <w:t>№ в ЛСР</w:t>
            </w:r>
          </w:p>
        </w:tc>
        <w:tc>
          <w:tcPr>
            <w:tcW w:w="6210" w:type="dxa"/>
            <w:tcBorders>
              <w:top w:val="single" w:sz="4" w:space="0" w:color="auto"/>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b/>
                <w:sz w:val="20"/>
                <w:szCs w:val="20"/>
              </w:rPr>
            </w:pPr>
            <w:proofErr w:type="spellStart"/>
            <w:r w:rsidRPr="007F103F">
              <w:rPr>
                <w:rFonts w:ascii="Times New Roman" w:eastAsia="Times New Roman" w:hAnsi="Times New Roman" w:cs="Times New Roman"/>
                <w:b/>
                <w:sz w:val="20"/>
                <w:szCs w:val="20"/>
              </w:rPr>
              <w:t>Наименование</w:t>
            </w:r>
            <w:proofErr w:type="spellEnd"/>
            <w:r w:rsidRPr="007F103F">
              <w:rPr>
                <w:rFonts w:ascii="Times New Roman" w:eastAsia="Times New Roman" w:hAnsi="Times New Roman" w:cs="Times New Roman"/>
                <w:b/>
                <w:sz w:val="20"/>
                <w:szCs w:val="20"/>
              </w:rPr>
              <w:t xml:space="preserve"> </w:t>
            </w:r>
            <w:proofErr w:type="spellStart"/>
            <w:r w:rsidRPr="007F103F">
              <w:rPr>
                <w:rFonts w:ascii="Times New Roman" w:eastAsia="Times New Roman" w:hAnsi="Times New Roman" w:cs="Times New Roman"/>
                <w:b/>
                <w:sz w:val="20"/>
                <w:szCs w:val="20"/>
              </w:rPr>
              <w:t>работ</w:t>
            </w:r>
            <w:proofErr w:type="spellEnd"/>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b/>
                <w:sz w:val="20"/>
                <w:szCs w:val="20"/>
              </w:rPr>
            </w:pPr>
            <w:proofErr w:type="spellStart"/>
            <w:r w:rsidRPr="007F103F">
              <w:rPr>
                <w:rFonts w:ascii="Times New Roman" w:eastAsia="Times New Roman" w:hAnsi="Times New Roman" w:cs="Times New Roman"/>
                <w:b/>
                <w:sz w:val="20"/>
                <w:szCs w:val="20"/>
              </w:rPr>
              <w:t>Ед</w:t>
            </w:r>
            <w:proofErr w:type="spellEnd"/>
            <w:proofErr w:type="gramStart"/>
            <w:r w:rsidRPr="007F103F">
              <w:rPr>
                <w:rFonts w:ascii="Times New Roman" w:eastAsia="Times New Roman" w:hAnsi="Times New Roman" w:cs="Times New Roman"/>
                <w:b/>
                <w:sz w:val="20"/>
                <w:szCs w:val="20"/>
              </w:rPr>
              <w:t>.</w:t>
            </w:r>
            <w:proofErr w:type="gramEnd"/>
            <w:r w:rsidRPr="007F103F">
              <w:rPr>
                <w:rFonts w:ascii="Times New Roman" w:eastAsia="Times New Roman" w:hAnsi="Times New Roman" w:cs="Times New Roman"/>
                <w:b/>
                <w:sz w:val="20"/>
                <w:szCs w:val="20"/>
              </w:rPr>
              <w:br/>
            </w:r>
            <w:proofErr w:type="spellStart"/>
            <w:r w:rsidRPr="007F103F">
              <w:rPr>
                <w:rFonts w:ascii="Times New Roman" w:eastAsia="Times New Roman" w:hAnsi="Times New Roman" w:cs="Times New Roman"/>
                <w:b/>
                <w:sz w:val="20"/>
                <w:szCs w:val="20"/>
              </w:rPr>
              <w:t>изм</w:t>
            </w:r>
            <w:proofErr w:type="spellEnd"/>
            <w:r w:rsidRPr="007F103F">
              <w:rPr>
                <w:rFonts w:ascii="Times New Roman" w:eastAsia="Times New Roman" w:hAnsi="Times New Roman" w:cs="Times New Roman"/>
                <w:b/>
                <w:sz w:val="20"/>
                <w:szCs w:val="20"/>
              </w:rPr>
              <w:t>.</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b/>
                <w:sz w:val="20"/>
                <w:szCs w:val="20"/>
              </w:rPr>
            </w:pPr>
            <w:proofErr w:type="spellStart"/>
            <w:r w:rsidRPr="007F103F">
              <w:rPr>
                <w:rFonts w:ascii="Times New Roman" w:eastAsia="Times New Roman" w:hAnsi="Times New Roman" w:cs="Times New Roman"/>
                <w:b/>
                <w:sz w:val="20"/>
                <w:szCs w:val="20"/>
              </w:rPr>
              <w:t>Кол-во</w:t>
            </w:r>
            <w:proofErr w:type="spellEnd"/>
          </w:p>
        </w:tc>
      </w:tr>
      <w:tr w:rsidR="00EB382D" w:rsidRPr="007F103F" w:rsidTr="009B345C">
        <w:trPr>
          <w:trHeight w:val="2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1</w:t>
            </w:r>
          </w:p>
        </w:tc>
        <w:tc>
          <w:tcPr>
            <w:tcW w:w="740" w:type="dxa"/>
            <w:tcBorders>
              <w:top w:val="nil"/>
              <w:left w:val="nil"/>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2</w:t>
            </w:r>
          </w:p>
        </w:tc>
        <w:tc>
          <w:tcPr>
            <w:tcW w:w="6210" w:type="dxa"/>
            <w:tcBorders>
              <w:top w:val="nil"/>
              <w:left w:val="nil"/>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3</w:t>
            </w:r>
          </w:p>
        </w:tc>
        <w:tc>
          <w:tcPr>
            <w:tcW w:w="850" w:type="dxa"/>
            <w:tcBorders>
              <w:top w:val="nil"/>
              <w:left w:val="nil"/>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4</w:t>
            </w:r>
          </w:p>
        </w:tc>
        <w:tc>
          <w:tcPr>
            <w:tcW w:w="1040" w:type="dxa"/>
            <w:tcBorders>
              <w:top w:val="nil"/>
              <w:left w:val="nil"/>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5</w:t>
            </w:r>
          </w:p>
        </w:tc>
      </w:tr>
      <w:tr w:rsidR="00EB382D" w:rsidRPr="007F103F" w:rsidTr="009B345C">
        <w:trPr>
          <w:trHeight w:val="132"/>
        </w:trPr>
        <w:tc>
          <w:tcPr>
            <w:tcW w:w="9540"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b/>
                <w:bCs/>
                <w:sz w:val="20"/>
                <w:szCs w:val="20"/>
              </w:rPr>
            </w:pPr>
            <w:proofErr w:type="spellStart"/>
            <w:r w:rsidRPr="007F103F">
              <w:rPr>
                <w:rFonts w:ascii="Times New Roman" w:eastAsia="Times New Roman" w:hAnsi="Times New Roman" w:cs="Times New Roman"/>
                <w:b/>
                <w:bCs/>
                <w:sz w:val="20"/>
                <w:szCs w:val="20"/>
              </w:rPr>
              <w:t>Раздел</w:t>
            </w:r>
            <w:proofErr w:type="spellEnd"/>
            <w:r w:rsidRPr="007F103F">
              <w:rPr>
                <w:rFonts w:ascii="Times New Roman" w:eastAsia="Times New Roman" w:hAnsi="Times New Roman" w:cs="Times New Roman"/>
                <w:b/>
                <w:bCs/>
                <w:sz w:val="20"/>
                <w:szCs w:val="20"/>
              </w:rPr>
              <w:t xml:space="preserve"> 1. </w:t>
            </w:r>
            <w:proofErr w:type="spellStart"/>
            <w:r w:rsidRPr="007F103F">
              <w:rPr>
                <w:rFonts w:ascii="Times New Roman" w:eastAsia="Times New Roman" w:hAnsi="Times New Roman" w:cs="Times New Roman"/>
                <w:b/>
                <w:bCs/>
                <w:sz w:val="20"/>
                <w:szCs w:val="20"/>
              </w:rPr>
              <w:t>Новый</w:t>
            </w:r>
            <w:proofErr w:type="spellEnd"/>
            <w:r w:rsidRPr="007F103F">
              <w:rPr>
                <w:rFonts w:ascii="Times New Roman" w:eastAsia="Times New Roman" w:hAnsi="Times New Roman" w:cs="Times New Roman"/>
                <w:b/>
                <w:bCs/>
                <w:sz w:val="20"/>
                <w:szCs w:val="20"/>
              </w:rPr>
              <w:t xml:space="preserve"> </w:t>
            </w:r>
            <w:proofErr w:type="spellStart"/>
            <w:r w:rsidRPr="007F103F">
              <w:rPr>
                <w:rFonts w:ascii="Times New Roman" w:eastAsia="Times New Roman" w:hAnsi="Times New Roman" w:cs="Times New Roman"/>
                <w:b/>
                <w:bCs/>
                <w:sz w:val="20"/>
                <w:szCs w:val="20"/>
              </w:rPr>
              <w:t>раздел</w:t>
            </w:r>
            <w:proofErr w:type="spellEnd"/>
          </w:p>
        </w:tc>
      </w:tr>
      <w:tr w:rsidR="00EB382D" w:rsidRPr="007F103F" w:rsidTr="009B345C">
        <w:trPr>
          <w:trHeight w:val="463"/>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1</w:t>
            </w:r>
          </w:p>
        </w:tc>
        <w:tc>
          <w:tcPr>
            <w:tcW w:w="7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1</w:t>
            </w:r>
          </w:p>
        </w:tc>
        <w:tc>
          <w:tcPr>
            <w:tcW w:w="6210" w:type="dxa"/>
            <w:tcBorders>
              <w:top w:val="nil"/>
              <w:left w:val="nil"/>
              <w:bottom w:val="single" w:sz="4" w:space="0" w:color="auto"/>
              <w:right w:val="single" w:sz="4" w:space="0" w:color="auto"/>
            </w:tcBorders>
            <w:shd w:val="clear" w:color="auto" w:fill="auto"/>
            <w:vAlign w:val="center"/>
            <w:hideMark/>
          </w:tcPr>
          <w:p w:rsidR="00EB382D" w:rsidRPr="00EB382D" w:rsidRDefault="00EB382D" w:rsidP="009B345C">
            <w:pPr>
              <w:pStyle w:val="a5"/>
              <w:rPr>
                <w:rFonts w:ascii="Times New Roman" w:eastAsia="Times New Roman" w:hAnsi="Times New Roman" w:cs="Times New Roman"/>
                <w:sz w:val="20"/>
                <w:szCs w:val="20"/>
                <w:lang w:val="ru-RU"/>
              </w:rPr>
            </w:pPr>
            <w:r w:rsidRPr="00EB382D">
              <w:rPr>
                <w:rFonts w:ascii="Times New Roman" w:eastAsia="Times New Roman" w:hAnsi="Times New Roman" w:cs="Times New Roman"/>
                <w:sz w:val="20"/>
                <w:szCs w:val="20"/>
                <w:lang w:val="ru-RU"/>
              </w:rPr>
              <w:t>Разборка облицовки из гипсокартонных листов: стен и перегородок</w:t>
            </w:r>
          </w:p>
        </w:tc>
        <w:tc>
          <w:tcPr>
            <w:tcW w:w="85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100 м2</w:t>
            </w:r>
          </w:p>
        </w:tc>
        <w:tc>
          <w:tcPr>
            <w:tcW w:w="10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0,025048</w:t>
            </w:r>
          </w:p>
        </w:tc>
      </w:tr>
      <w:tr w:rsidR="00EB382D" w:rsidRPr="007F103F" w:rsidTr="009B345C">
        <w:trPr>
          <w:trHeight w:val="413"/>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2</w:t>
            </w:r>
          </w:p>
        </w:tc>
        <w:tc>
          <w:tcPr>
            <w:tcW w:w="7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2</w:t>
            </w:r>
          </w:p>
        </w:tc>
        <w:tc>
          <w:tcPr>
            <w:tcW w:w="6210" w:type="dxa"/>
            <w:tcBorders>
              <w:top w:val="nil"/>
              <w:left w:val="nil"/>
              <w:bottom w:val="single" w:sz="4" w:space="0" w:color="auto"/>
              <w:right w:val="single" w:sz="4" w:space="0" w:color="auto"/>
            </w:tcBorders>
            <w:shd w:val="clear" w:color="auto" w:fill="auto"/>
            <w:vAlign w:val="center"/>
            <w:hideMark/>
          </w:tcPr>
          <w:p w:rsidR="00EB382D" w:rsidRPr="00EB382D" w:rsidRDefault="00EB382D" w:rsidP="009B345C">
            <w:pPr>
              <w:pStyle w:val="a5"/>
              <w:rPr>
                <w:rFonts w:ascii="Times New Roman" w:eastAsia="Times New Roman" w:hAnsi="Times New Roman" w:cs="Times New Roman"/>
                <w:sz w:val="20"/>
                <w:szCs w:val="20"/>
                <w:lang w:val="ru-RU"/>
              </w:rPr>
            </w:pPr>
            <w:r w:rsidRPr="00EB382D">
              <w:rPr>
                <w:rFonts w:ascii="Times New Roman" w:eastAsia="Times New Roman" w:hAnsi="Times New Roman" w:cs="Times New Roman"/>
                <w:sz w:val="20"/>
                <w:szCs w:val="20"/>
                <w:lang w:val="ru-RU"/>
              </w:rPr>
              <w:t>Монтаж перегородок: из алюминиевых сплавов сборно-разборных с остеклением</w:t>
            </w:r>
          </w:p>
        </w:tc>
        <w:tc>
          <w:tcPr>
            <w:tcW w:w="85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100 м2</w:t>
            </w:r>
          </w:p>
        </w:tc>
        <w:tc>
          <w:tcPr>
            <w:tcW w:w="10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0,025048</w:t>
            </w:r>
          </w:p>
        </w:tc>
      </w:tr>
      <w:tr w:rsidR="00EB382D" w:rsidRPr="007F103F" w:rsidTr="009B345C">
        <w:trPr>
          <w:trHeight w:val="944"/>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3</w:t>
            </w:r>
          </w:p>
        </w:tc>
        <w:tc>
          <w:tcPr>
            <w:tcW w:w="7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3</w:t>
            </w:r>
          </w:p>
        </w:tc>
        <w:tc>
          <w:tcPr>
            <w:tcW w:w="6210" w:type="dxa"/>
            <w:tcBorders>
              <w:top w:val="nil"/>
              <w:left w:val="nil"/>
              <w:bottom w:val="single" w:sz="4" w:space="0" w:color="auto"/>
              <w:right w:val="single" w:sz="4" w:space="0" w:color="auto"/>
            </w:tcBorders>
            <w:shd w:val="clear" w:color="auto" w:fill="auto"/>
            <w:vAlign w:val="center"/>
            <w:hideMark/>
          </w:tcPr>
          <w:p w:rsidR="00EB382D" w:rsidRPr="00EB382D" w:rsidRDefault="00EB382D" w:rsidP="009B345C">
            <w:pPr>
              <w:pStyle w:val="a5"/>
              <w:rPr>
                <w:rFonts w:ascii="Times New Roman" w:eastAsia="Times New Roman" w:hAnsi="Times New Roman" w:cs="Times New Roman"/>
                <w:sz w:val="20"/>
                <w:szCs w:val="20"/>
                <w:lang w:val="ru-RU"/>
              </w:rPr>
            </w:pPr>
            <w:r w:rsidRPr="00EB382D">
              <w:rPr>
                <w:rFonts w:ascii="Times New Roman" w:eastAsia="Times New Roman" w:hAnsi="Times New Roman" w:cs="Times New Roman"/>
                <w:sz w:val="20"/>
                <w:szCs w:val="20"/>
                <w:lang w:val="ru-RU"/>
              </w:rPr>
              <w:t>Сплошное выравнивание внутренних поверхностей (однослойное оштукатуривание) из сухих растворных смесей толщиной до 10 мм для последующей окраски или оклейки обоями: оконных и дверных откосов плоских</w:t>
            </w:r>
          </w:p>
        </w:tc>
        <w:tc>
          <w:tcPr>
            <w:tcW w:w="85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100 м2</w:t>
            </w:r>
          </w:p>
        </w:tc>
        <w:tc>
          <w:tcPr>
            <w:tcW w:w="10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0,005</w:t>
            </w:r>
          </w:p>
        </w:tc>
      </w:tr>
      <w:tr w:rsidR="00EB382D" w:rsidRPr="007F103F" w:rsidTr="009B345C">
        <w:trPr>
          <w:trHeight w:val="12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4</w:t>
            </w:r>
          </w:p>
        </w:tc>
        <w:tc>
          <w:tcPr>
            <w:tcW w:w="7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4</w:t>
            </w:r>
          </w:p>
        </w:tc>
        <w:tc>
          <w:tcPr>
            <w:tcW w:w="621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rPr>
                <w:rFonts w:ascii="Times New Roman" w:eastAsia="Times New Roman" w:hAnsi="Times New Roman" w:cs="Times New Roman"/>
                <w:sz w:val="20"/>
                <w:szCs w:val="20"/>
              </w:rPr>
            </w:pPr>
            <w:proofErr w:type="spellStart"/>
            <w:r w:rsidRPr="007F103F">
              <w:rPr>
                <w:rFonts w:ascii="Times New Roman" w:eastAsia="Times New Roman" w:hAnsi="Times New Roman" w:cs="Times New Roman"/>
                <w:sz w:val="20"/>
                <w:szCs w:val="20"/>
              </w:rPr>
              <w:t>Снятие</w:t>
            </w:r>
            <w:proofErr w:type="spellEnd"/>
            <w:r w:rsidRPr="007F103F">
              <w:rPr>
                <w:rFonts w:ascii="Times New Roman" w:eastAsia="Times New Roman" w:hAnsi="Times New Roman" w:cs="Times New Roman"/>
                <w:sz w:val="20"/>
                <w:szCs w:val="20"/>
              </w:rPr>
              <w:t xml:space="preserve"> </w:t>
            </w:r>
            <w:proofErr w:type="spellStart"/>
            <w:r w:rsidRPr="007F103F">
              <w:rPr>
                <w:rFonts w:ascii="Times New Roman" w:eastAsia="Times New Roman" w:hAnsi="Times New Roman" w:cs="Times New Roman"/>
                <w:sz w:val="20"/>
                <w:szCs w:val="20"/>
              </w:rPr>
              <w:t>наличников</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100 м</w:t>
            </w:r>
          </w:p>
        </w:tc>
        <w:tc>
          <w:tcPr>
            <w:tcW w:w="10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0,05</w:t>
            </w:r>
          </w:p>
        </w:tc>
      </w:tr>
      <w:tr w:rsidR="00EB382D" w:rsidRPr="007F103F" w:rsidTr="009B345C">
        <w:trPr>
          <w:trHeight w:val="16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5</w:t>
            </w:r>
          </w:p>
        </w:tc>
        <w:tc>
          <w:tcPr>
            <w:tcW w:w="7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5</w:t>
            </w:r>
          </w:p>
        </w:tc>
        <w:tc>
          <w:tcPr>
            <w:tcW w:w="621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rPr>
                <w:rFonts w:ascii="Times New Roman" w:eastAsia="Times New Roman" w:hAnsi="Times New Roman" w:cs="Times New Roman"/>
                <w:sz w:val="20"/>
                <w:szCs w:val="20"/>
              </w:rPr>
            </w:pPr>
            <w:proofErr w:type="spellStart"/>
            <w:r w:rsidRPr="007F103F">
              <w:rPr>
                <w:rFonts w:ascii="Times New Roman" w:eastAsia="Times New Roman" w:hAnsi="Times New Roman" w:cs="Times New Roman"/>
                <w:sz w:val="20"/>
                <w:szCs w:val="20"/>
              </w:rPr>
              <w:t>Снятие</w:t>
            </w:r>
            <w:proofErr w:type="spellEnd"/>
            <w:r w:rsidRPr="007F103F">
              <w:rPr>
                <w:rFonts w:ascii="Times New Roman" w:eastAsia="Times New Roman" w:hAnsi="Times New Roman" w:cs="Times New Roman"/>
                <w:sz w:val="20"/>
                <w:szCs w:val="20"/>
              </w:rPr>
              <w:t xml:space="preserve"> </w:t>
            </w:r>
            <w:proofErr w:type="spellStart"/>
            <w:r w:rsidRPr="007F103F">
              <w:rPr>
                <w:rFonts w:ascii="Times New Roman" w:eastAsia="Times New Roman" w:hAnsi="Times New Roman" w:cs="Times New Roman"/>
                <w:sz w:val="20"/>
                <w:szCs w:val="20"/>
              </w:rPr>
              <w:t>дверных</w:t>
            </w:r>
            <w:proofErr w:type="spellEnd"/>
            <w:r w:rsidRPr="007F103F">
              <w:rPr>
                <w:rFonts w:ascii="Times New Roman" w:eastAsia="Times New Roman" w:hAnsi="Times New Roman" w:cs="Times New Roman"/>
                <w:sz w:val="20"/>
                <w:szCs w:val="20"/>
              </w:rPr>
              <w:t xml:space="preserve"> </w:t>
            </w:r>
            <w:proofErr w:type="spellStart"/>
            <w:r w:rsidRPr="007F103F">
              <w:rPr>
                <w:rFonts w:ascii="Times New Roman" w:eastAsia="Times New Roman" w:hAnsi="Times New Roman" w:cs="Times New Roman"/>
                <w:sz w:val="20"/>
                <w:szCs w:val="20"/>
              </w:rPr>
              <w:t>полотен</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100 м2</w:t>
            </w:r>
          </w:p>
        </w:tc>
        <w:tc>
          <w:tcPr>
            <w:tcW w:w="10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0,017</w:t>
            </w:r>
          </w:p>
        </w:tc>
      </w:tr>
      <w:tr w:rsidR="00EB382D" w:rsidRPr="007F103F" w:rsidTr="009B345C">
        <w:trPr>
          <w:trHeight w:val="353"/>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6</w:t>
            </w:r>
          </w:p>
        </w:tc>
        <w:tc>
          <w:tcPr>
            <w:tcW w:w="7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6</w:t>
            </w:r>
          </w:p>
        </w:tc>
        <w:tc>
          <w:tcPr>
            <w:tcW w:w="6210" w:type="dxa"/>
            <w:tcBorders>
              <w:top w:val="nil"/>
              <w:left w:val="nil"/>
              <w:bottom w:val="single" w:sz="4" w:space="0" w:color="auto"/>
              <w:right w:val="single" w:sz="4" w:space="0" w:color="auto"/>
            </w:tcBorders>
            <w:shd w:val="clear" w:color="auto" w:fill="auto"/>
            <w:vAlign w:val="center"/>
            <w:hideMark/>
          </w:tcPr>
          <w:p w:rsidR="00EB382D" w:rsidRPr="00EB382D" w:rsidRDefault="00EB382D" w:rsidP="009B345C">
            <w:pPr>
              <w:pStyle w:val="a5"/>
              <w:rPr>
                <w:rFonts w:ascii="Times New Roman" w:eastAsia="Times New Roman" w:hAnsi="Times New Roman" w:cs="Times New Roman"/>
                <w:sz w:val="20"/>
                <w:szCs w:val="20"/>
                <w:lang w:val="ru-RU"/>
              </w:rPr>
            </w:pPr>
            <w:r w:rsidRPr="00EB382D">
              <w:rPr>
                <w:rFonts w:ascii="Times New Roman" w:eastAsia="Times New Roman" w:hAnsi="Times New Roman" w:cs="Times New Roman"/>
                <w:sz w:val="20"/>
                <w:szCs w:val="20"/>
                <w:lang w:val="ru-RU"/>
              </w:rPr>
              <w:t>Демонтаж дверных коробок: в деревянных стенах каркасных и в перегородках</w:t>
            </w:r>
          </w:p>
        </w:tc>
        <w:tc>
          <w:tcPr>
            <w:tcW w:w="85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 xml:space="preserve">100 </w:t>
            </w:r>
            <w:proofErr w:type="spellStart"/>
            <w:r w:rsidRPr="007F103F">
              <w:rPr>
                <w:rFonts w:ascii="Times New Roman" w:eastAsia="Times New Roman" w:hAnsi="Times New Roman" w:cs="Times New Roman"/>
                <w:sz w:val="20"/>
                <w:szCs w:val="20"/>
              </w:rPr>
              <w:t>шт</w:t>
            </w:r>
            <w:proofErr w:type="spellEnd"/>
          </w:p>
        </w:tc>
        <w:tc>
          <w:tcPr>
            <w:tcW w:w="10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0,01</w:t>
            </w:r>
          </w:p>
        </w:tc>
      </w:tr>
      <w:tr w:rsidR="00EB382D" w:rsidRPr="007F103F" w:rsidTr="009B345C">
        <w:trPr>
          <w:trHeight w:val="587"/>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7</w:t>
            </w:r>
          </w:p>
        </w:tc>
        <w:tc>
          <w:tcPr>
            <w:tcW w:w="7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7</w:t>
            </w:r>
          </w:p>
        </w:tc>
        <w:tc>
          <w:tcPr>
            <w:tcW w:w="6210" w:type="dxa"/>
            <w:tcBorders>
              <w:top w:val="nil"/>
              <w:left w:val="nil"/>
              <w:bottom w:val="single" w:sz="4" w:space="0" w:color="auto"/>
              <w:right w:val="single" w:sz="4" w:space="0" w:color="auto"/>
            </w:tcBorders>
            <w:shd w:val="clear" w:color="auto" w:fill="auto"/>
            <w:vAlign w:val="center"/>
            <w:hideMark/>
          </w:tcPr>
          <w:p w:rsidR="00EB382D" w:rsidRPr="00EB382D" w:rsidRDefault="00EB382D" w:rsidP="009B345C">
            <w:pPr>
              <w:pStyle w:val="a5"/>
              <w:rPr>
                <w:rFonts w:ascii="Times New Roman" w:eastAsia="Times New Roman" w:hAnsi="Times New Roman" w:cs="Times New Roman"/>
                <w:sz w:val="20"/>
                <w:szCs w:val="20"/>
                <w:lang w:val="ru-RU"/>
              </w:rPr>
            </w:pPr>
            <w:r w:rsidRPr="00EB382D">
              <w:rPr>
                <w:rFonts w:ascii="Times New Roman" w:eastAsia="Times New Roman" w:hAnsi="Times New Roman" w:cs="Times New Roman"/>
                <w:sz w:val="20"/>
                <w:szCs w:val="20"/>
                <w:lang w:val="ru-RU"/>
              </w:rPr>
              <w:t xml:space="preserve">Установка блоков из ПВХ в наружных и внутренних дверных проемах: в перегородках и деревянных </w:t>
            </w:r>
            <w:proofErr w:type="spellStart"/>
            <w:r w:rsidRPr="00EB382D">
              <w:rPr>
                <w:rFonts w:ascii="Times New Roman" w:eastAsia="Times New Roman" w:hAnsi="Times New Roman" w:cs="Times New Roman"/>
                <w:sz w:val="20"/>
                <w:szCs w:val="20"/>
                <w:lang w:val="ru-RU"/>
              </w:rPr>
              <w:t>нерубленных</w:t>
            </w:r>
            <w:proofErr w:type="spellEnd"/>
            <w:r w:rsidRPr="00EB382D">
              <w:rPr>
                <w:rFonts w:ascii="Times New Roman" w:eastAsia="Times New Roman" w:hAnsi="Times New Roman" w:cs="Times New Roman"/>
                <w:sz w:val="20"/>
                <w:szCs w:val="20"/>
                <w:lang w:val="ru-RU"/>
              </w:rPr>
              <w:t xml:space="preserve"> стенах площадью проема до 3 м2</w:t>
            </w:r>
          </w:p>
        </w:tc>
        <w:tc>
          <w:tcPr>
            <w:tcW w:w="85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100 м2</w:t>
            </w:r>
          </w:p>
        </w:tc>
        <w:tc>
          <w:tcPr>
            <w:tcW w:w="10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0,017</w:t>
            </w:r>
          </w:p>
        </w:tc>
      </w:tr>
      <w:tr w:rsidR="00EB382D" w:rsidRPr="007F103F" w:rsidTr="009B345C">
        <w:trPr>
          <w:trHeight w:val="73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8</w:t>
            </w:r>
          </w:p>
        </w:tc>
        <w:tc>
          <w:tcPr>
            <w:tcW w:w="7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8</w:t>
            </w:r>
          </w:p>
        </w:tc>
        <w:tc>
          <w:tcPr>
            <w:tcW w:w="6210" w:type="dxa"/>
            <w:tcBorders>
              <w:top w:val="nil"/>
              <w:left w:val="nil"/>
              <w:bottom w:val="single" w:sz="4" w:space="0" w:color="auto"/>
              <w:right w:val="single" w:sz="4" w:space="0" w:color="auto"/>
            </w:tcBorders>
            <w:shd w:val="clear" w:color="auto" w:fill="auto"/>
            <w:vAlign w:val="center"/>
            <w:hideMark/>
          </w:tcPr>
          <w:p w:rsidR="00EB382D" w:rsidRPr="00EB382D" w:rsidRDefault="00EB382D" w:rsidP="009B345C">
            <w:pPr>
              <w:pStyle w:val="a5"/>
              <w:rPr>
                <w:rFonts w:ascii="Times New Roman" w:eastAsia="Times New Roman" w:hAnsi="Times New Roman" w:cs="Times New Roman"/>
                <w:sz w:val="20"/>
                <w:szCs w:val="20"/>
                <w:lang w:val="ru-RU"/>
              </w:rPr>
            </w:pPr>
            <w:r w:rsidRPr="00EB382D">
              <w:rPr>
                <w:rFonts w:ascii="Times New Roman" w:eastAsia="Times New Roman" w:hAnsi="Times New Roman" w:cs="Times New Roman"/>
                <w:sz w:val="20"/>
                <w:szCs w:val="20"/>
                <w:lang w:val="ru-RU"/>
              </w:rPr>
              <w:t>Сплошное выравнивание внутренних поверхностей (однослойное оштукатуривание) из сухих растворных смесей толщиной до 10 мм для последующей окраски или оклейки обоями: оконных и дверных откосов плоских</w:t>
            </w:r>
          </w:p>
        </w:tc>
        <w:tc>
          <w:tcPr>
            <w:tcW w:w="85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100 м2</w:t>
            </w:r>
          </w:p>
        </w:tc>
        <w:tc>
          <w:tcPr>
            <w:tcW w:w="1040" w:type="dxa"/>
            <w:tcBorders>
              <w:top w:val="nil"/>
              <w:left w:val="nil"/>
              <w:bottom w:val="single" w:sz="4" w:space="0" w:color="auto"/>
              <w:right w:val="single" w:sz="4" w:space="0" w:color="auto"/>
            </w:tcBorders>
            <w:shd w:val="clear" w:color="auto" w:fill="auto"/>
            <w:vAlign w:val="center"/>
            <w:hideMark/>
          </w:tcPr>
          <w:p w:rsidR="00EB382D" w:rsidRPr="007F103F" w:rsidRDefault="00EB382D" w:rsidP="009B345C">
            <w:pPr>
              <w:pStyle w:val="a5"/>
              <w:jc w:val="center"/>
              <w:rPr>
                <w:rFonts w:ascii="Times New Roman" w:eastAsia="Times New Roman" w:hAnsi="Times New Roman" w:cs="Times New Roman"/>
                <w:sz w:val="20"/>
                <w:szCs w:val="20"/>
              </w:rPr>
            </w:pPr>
            <w:r w:rsidRPr="007F103F">
              <w:rPr>
                <w:rFonts w:ascii="Times New Roman" w:eastAsia="Times New Roman" w:hAnsi="Times New Roman" w:cs="Times New Roman"/>
                <w:sz w:val="20"/>
                <w:szCs w:val="20"/>
              </w:rPr>
              <w:t>0,003</w:t>
            </w:r>
          </w:p>
        </w:tc>
      </w:tr>
    </w:tbl>
    <w:p w:rsidR="00E06879" w:rsidRPr="00E06879" w:rsidRDefault="00E06879" w:rsidP="00E06879">
      <w:pPr>
        <w:tabs>
          <w:tab w:val="left" w:pos="0"/>
        </w:tabs>
        <w:spacing w:before="0" w:beforeAutospacing="0" w:after="2" w:afterAutospacing="0" w:line="0" w:lineRule="atLeast"/>
        <w:jc w:val="center"/>
        <w:rPr>
          <w:rFonts w:ascii="Times New Roman" w:eastAsia="Calibri" w:hAnsi="Times New Roman" w:cs="Times New Roman"/>
          <w:lang w:val="ru-RU"/>
        </w:rPr>
      </w:pPr>
    </w:p>
    <w:p w:rsidR="00E06879" w:rsidRPr="00E06879" w:rsidRDefault="00E06879" w:rsidP="00E06879">
      <w:pPr>
        <w:tabs>
          <w:tab w:val="left" w:pos="0"/>
        </w:tabs>
        <w:spacing w:before="0" w:beforeAutospacing="0" w:after="2" w:afterAutospacing="0" w:line="0" w:lineRule="atLeast"/>
        <w:rPr>
          <w:rFonts w:ascii="Times New Roman" w:eastAsia="Calibri" w:hAnsi="Times New Roman" w:cs="Times New Roman"/>
          <w:lang w:val="ru-RU"/>
        </w:rPr>
      </w:pPr>
    </w:p>
    <w:p w:rsidR="00E06879" w:rsidRPr="00E06879" w:rsidRDefault="00E06879" w:rsidP="00E06879">
      <w:pPr>
        <w:spacing w:before="0" w:beforeAutospacing="0" w:after="160" w:afterAutospacing="0" w:line="259" w:lineRule="auto"/>
        <w:rPr>
          <w:rFonts w:ascii="Calibri" w:eastAsia="Calibri" w:hAnsi="Calibri" w:cs="Times New Roman"/>
          <w:lang w:val="ru-RU"/>
        </w:rPr>
      </w:pPr>
      <w:r w:rsidRPr="00E06879">
        <w:rPr>
          <w:rFonts w:ascii="Times New Roman" w:eastAsia="Calibri" w:hAnsi="Times New Roman" w:cs="Times New Roman"/>
          <w:b/>
          <w:lang w:val="ru-RU"/>
        </w:rPr>
        <w:tab/>
      </w:r>
    </w:p>
    <w:p w:rsidR="00706670" w:rsidRDefault="00706670" w:rsidP="00706670">
      <w:pPr>
        <w:pStyle w:val="a7"/>
        <w:jc w:val="right"/>
        <w:rPr>
          <w:rFonts w:eastAsia="Times New Roman"/>
          <w:sz w:val="20"/>
          <w:szCs w:val="20"/>
          <w:lang w:val="ru-RU" w:eastAsia="ru-RU"/>
        </w:rPr>
      </w:pPr>
    </w:p>
    <w:tbl>
      <w:tblPr>
        <w:tblW w:w="5000" w:type="pct"/>
        <w:tblLook w:val="0000" w:firstRow="0" w:lastRow="0" w:firstColumn="0" w:lastColumn="0" w:noHBand="0" w:noVBand="0"/>
      </w:tblPr>
      <w:tblGrid>
        <w:gridCol w:w="4961"/>
        <w:gridCol w:w="4962"/>
      </w:tblGrid>
      <w:tr w:rsidR="00706670" w:rsidRPr="00706670" w:rsidTr="009B345C">
        <w:tc>
          <w:tcPr>
            <w:tcW w:w="2500" w:type="pct"/>
            <w:shd w:val="clear" w:color="auto" w:fill="auto"/>
          </w:tcPr>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От Заказчика:</w:t>
            </w:r>
          </w:p>
        </w:tc>
        <w:tc>
          <w:tcPr>
            <w:tcW w:w="2500" w:type="pct"/>
            <w:shd w:val="clear" w:color="auto" w:fill="auto"/>
          </w:tcPr>
          <w:p w:rsidR="00706670" w:rsidRPr="00706670" w:rsidRDefault="00706670" w:rsidP="001C261D">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 xml:space="preserve">От </w:t>
            </w:r>
            <w:r w:rsidR="001C261D">
              <w:rPr>
                <w:rFonts w:ascii="Times New Roman" w:eastAsia="Times New Roman" w:hAnsi="Times New Roman" w:cs="Times New Roman"/>
                <w:color w:val="00000A"/>
                <w:sz w:val="20"/>
                <w:szCs w:val="20"/>
                <w:lang w:val="ru-RU" w:eastAsia="ru-RU"/>
              </w:rPr>
              <w:t>Подрядчика</w:t>
            </w:r>
            <w:r w:rsidRPr="00706670">
              <w:rPr>
                <w:rFonts w:ascii="Times New Roman" w:eastAsia="Times New Roman" w:hAnsi="Times New Roman" w:cs="Times New Roman"/>
                <w:color w:val="00000A"/>
                <w:sz w:val="20"/>
                <w:szCs w:val="20"/>
                <w:lang w:val="ru-RU" w:eastAsia="ru-RU"/>
              </w:rPr>
              <w:t>:</w:t>
            </w:r>
          </w:p>
        </w:tc>
      </w:tr>
      <w:tr w:rsidR="00706670" w:rsidRPr="00706670" w:rsidTr="009B345C">
        <w:tc>
          <w:tcPr>
            <w:tcW w:w="2500" w:type="pct"/>
            <w:shd w:val="clear" w:color="auto" w:fill="auto"/>
          </w:tcPr>
          <w:p w:rsidR="00706670" w:rsidRPr="00706670" w:rsidRDefault="00706670" w:rsidP="00706670">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Главный врач</w:t>
            </w:r>
            <w:r w:rsidRPr="00706670">
              <w:rPr>
                <w:rFonts w:ascii="Times New Roman" w:eastAsia="Times New Roman" w:hAnsi="Times New Roman" w:cs="Times New Roman"/>
                <w:color w:val="00000A"/>
                <w:sz w:val="24"/>
                <w:szCs w:val="24"/>
                <w:lang w:val="ru-RU" w:eastAsia="ru-RU"/>
              </w:rPr>
              <w:t xml:space="preserve"> </w:t>
            </w:r>
            <w:r w:rsidRPr="00706670">
              <w:rPr>
                <w:rFonts w:ascii="Times New Roman" w:eastAsia="Times New Roman" w:hAnsi="Times New Roman" w:cs="Times New Roman"/>
                <w:color w:val="00000A"/>
                <w:sz w:val="20"/>
                <w:szCs w:val="20"/>
                <w:lang w:val="ru-RU" w:eastAsia="ru-RU"/>
              </w:rPr>
              <w:t xml:space="preserve">Якутской больницы </w:t>
            </w:r>
          </w:p>
          <w:p w:rsidR="00706670" w:rsidRPr="00706670" w:rsidRDefault="00706670" w:rsidP="00706670">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ФГБУЗ ДВОМЦ ФМБА России</w:t>
            </w:r>
          </w:p>
          <w:p w:rsidR="00706670" w:rsidRPr="00706670" w:rsidRDefault="00706670" w:rsidP="00706670">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________________________/М.Ю. Константинов</w:t>
            </w:r>
          </w:p>
        </w:tc>
        <w:tc>
          <w:tcPr>
            <w:tcW w:w="2500" w:type="pct"/>
            <w:shd w:val="clear" w:color="auto" w:fill="auto"/>
          </w:tcPr>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 xml:space="preserve"> ____________________/________________</w:t>
            </w: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tc>
      </w:tr>
    </w:tbl>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1C261D" w:rsidRDefault="001C261D" w:rsidP="00706670">
      <w:pPr>
        <w:pStyle w:val="a7"/>
        <w:jc w:val="right"/>
        <w:rPr>
          <w:rFonts w:eastAsia="Times New Roman"/>
          <w:sz w:val="20"/>
          <w:szCs w:val="20"/>
          <w:lang w:val="ru-RU" w:eastAsia="ru-RU"/>
        </w:rPr>
      </w:pPr>
    </w:p>
    <w:p w:rsidR="00706670" w:rsidRPr="00706670" w:rsidRDefault="00706670" w:rsidP="00706670">
      <w:pPr>
        <w:pStyle w:val="a7"/>
        <w:jc w:val="right"/>
        <w:rPr>
          <w:rFonts w:eastAsia="Times New Roman"/>
          <w:sz w:val="20"/>
          <w:szCs w:val="20"/>
          <w:lang w:val="ru-RU" w:eastAsia="ru-RU"/>
        </w:rPr>
      </w:pPr>
      <w:r>
        <w:rPr>
          <w:rFonts w:eastAsia="Times New Roman"/>
          <w:sz w:val="20"/>
          <w:szCs w:val="20"/>
          <w:lang w:val="ru-RU" w:eastAsia="ru-RU"/>
        </w:rPr>
        <w:t>Приложение № 3</w:t>
      </w:r>
    </w:p>
    <w:p w:rsidR="00706670" w:rsidRPr="00706670" w:rsidRDefault="00706670" w:rsidP="00706670">
      <w:pPr>
        <w:pStyle w:val="a7"/>
        <w:jc w:val="right"/>
        <w:rPr>
          <w:rFonts w:eastAsia="Times New Roman"/>
          <w:sz w:val="20"/>
          <w:szCs w:val="20"/>
          <w:lang w:val="ru-RU" w:eastAsia="ru-RU"/>
        </w:rPr>
      </w:pPr>
      <w:r w:rsidRPr="00706670">
        <w:rPr>
          <w:rFonts w:eastAsia="Times New Roman"/>
          <w:sz w:val="20"/>
          <w:szCs w:val="20"/>
          <w:lang w:val="ru-RU" w:eastAsia="ru-RU"/>
        </w:rPr>
        <w:t xml:space="preserve">                                                                                                      к Контракту № ______</w:t>
      </w:r>
    </w:p>
    <w:p w:rsidR="00706670" w:rsidRDefault="00706670" w:rsidP="00706670">
      <w:pPr>
        <w:pStyle w:val="a7"/>
        <w:jc w:val="right"/>
        <w:rPr>
          <w:rFonts w:eastAsia="Times New Roman"/>
          <w:sz w:val="20"/>
          <w:szCs w:val="20"/>
          <w:lang w:val="ru-RU" w:eastAsia="ru-RU"/>
        </w:rPr>
      </w:pPr>
      <w:r w:rsidRPr="00706670">
        <w:rPr>
          <w:rFonts w:eastAsia="Times New Roman"/>
          <w:sz w:val="20"/>
          <w:szCs w:val="20"/>
          <w:lang w:val="ru-RU" w:eastAsia="ru-RU"/>
        </w:rPr>
        <w:t>от «__» ___________2026г</w:t>
      </w:r>
      <w:r>
        <w:rPr>
          <w:rFonts w:eastAsia="Times New Roman"/>
          <w:sz w:val="20"/>
          <w:szCs w:val="20"/>
          <w:lang w:val="ru-RU" w:eastAsia="ru-RU"/>
        </w:rPr>
        <w:t>.</w:t>
      </w: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E06879" w:rsidRPr="00E06879" w:rsidRDefault="00E06879" w:rsidP="00E06879">
      <w:pPr>
        <w:spacing w:before="0" w:beforeAutospacing="0" w:after="0" w:afterAutospacing="0"/>
        <w:jc w:val="center"/>
        <w:rPr>
          <w:rFonts w:ascii="Calibri" w:eastAsia="Calibri" w:hAnsi="Calibri" w:cs="Times New Roman"/>
          <w:b/>
          <w:i/>
          <w:color w:val="FF0000"/>
          <w:lang w:val="ru-RU"/>
        </w:rPr>
      </w:pPr>
      <w:r w:rsidRPr="00E06879">
        <w:rPr>
          <w:rFonts w:ascii="Times New Roman" w:eastAsia="Times New Roman" w:hAnsi="Times New Roman" w:cs="Times New Roman"/>
          <w:b/>
          <w:i/>
          <w:color w:val="FF0000"/>
          <w:lang w:val="ru-RU" w:eastAsia="ru-RU"/>
        </w:rPr>
        <w:t>*</w:t>
      </w:r>
      <w:r w:rsidRPr="00E06879">
        <w:rPr>
          <w:rFonts w:ascii="Times New Roman" w:eastAsia="Calibri" w:hAnsi="Times New Roman" w:cs="Times New Roman"/>
          <w:b/>
          <w:i/>
          <w:color w:val="FF0000"/>
          <w:lang w:val="ru-RU"/>
        </w:rPr>
        <w:t xml:space="preserve"> Локальный сметный расчет прилагается отдельным файлом</w:t>
      </w:r>
    </w:p>
    <w:p w:rsidR="00706670" w:rsidRDefault="00706670" w:rsidP="00706670">
      <w:pPr>
        <w:pStyle w:val="a7"/>
        <w:jc w:val="right"/>
        <w:rPr>
          <w:rFonts w:eastAsia="Times New Roman"/>
          <w:sz w:val="20"/>
          <w:szCs w:val="20"/>
          <w:lang w:val="ru-RU" w:eastAsia="ru-RU"/>
        </w:rPr>
      </w:pPr>
    </w:p>
    <w:tbl>
      <w:tblPr>
        <w:tblW w:w="5000" w:type="pct"/>
        <w:tblLook w:val="0000" w:firstRow="0" w:lastRow="0" w:firstColumn="0" w:lastColumn="0" w:noHBand="0" w:noVBand="0"/>
      </w:tblPr>
      <w:tblGrid>
        <w:gridCol w:w="4961"/>
        <w:gridCol w:w="4962"/>
      </w:tblGrid>
      <w:tr w:rsidR="00706670" w:rsidRPr="00706670" w:rsidTr="009B345C">
        <w:tc>
          <w:tcPr>
            <w:tcW w:w="2500" w:type="pct"/>
            <w:shd w:val="clear" w:color="auto" w:fill="auto"/>
          </w:tcPr>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От Заказчика:</w:t>
            </w:r>
          </w:p>
        </w:tc>
        <w:tc>
          <w:tcPr>
            <w:tcW w:w="2500" w:type="pct"/>
            <w:shd w:val="clear" w:color="auto" w:fill="auto"/>
          </w:tcPr>
          <w:p w:rsidR="00706670" w:rsidRPr="00706670" w:rsidRDefault="00706670" w:rsidP="007470B1">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 xml:space="preserve">От </w:t>
            </w:r>
            <w:r w:rsidR="007470B1">
              <w:rPr>
                <w:rFonts w:ascii="Times New Roman" w:eastAsia="Times New Roman" w:hAnsi="Times New Roman" w:cs="Times New Roman"/>
                <w:color w:val="00000A"/>
                <w:sz w:val="20"/>
                <w:szCs w:val="20"/>
                <w:lang w:val="ru-RU" w:eastAsia="ru-RU"/>
              </w:rPr>
              <w:t>Подрядчика</w:t>
            </w:r>
            <w:r w:rsidRPr="00706670">
              <w:rPr>
                <w:rFonts w:ascii="Times New Roman" w:eastAsia="Times New Roman" w:hAnsi="Times New Roman" w:cs="Times New Roman"/>
                <w:color w:val="00000A"/>
                <w:sz w:val="20"/>
                <w:szCs w:val="20"/>
                <w:lang w:val="ru-RU" w:eastAsia="ru-RU"/>
              </w:rPr>
              <w:t>:</w:t>
            </w:r>
          </w:p>
        </w:tc>
      </w:tr>
      <w:tr w:rsidR="00706670" w:rsidRPr="00706670" w:rsidTr="009B345C">
        <w:tc>
          <w:tcPr>
            <w:tcW w:w="2500" w:type="pct"/>
            <w:shd w:val="clear" w:color="auto" w:fill="auto"/>
          </w:tcPr>
          <w:p w:rsidR="00706670" w:rsidRPr="00706670" w:rsidRDefault="00706670" w:rsidP="00706670">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Главный врач</w:t>
            </w:r>
            <w:r w:rsidRPr="00706670">
              <w:rPr>
                <w:rFonts w:ascii="Times New Roman" w:eastAsia="Times New Roman" w:hAnsi="Times New Roman" w:cs="Times New Roman"/>
                <w:color w:val="00000A"/>
                <w:sz w:val="24"/>
                <w:szCs w:val="24"/>
                <w:lang w:val="ru-RU" w:eastAsia="ru-RU"/>
              </w:rPr>
              <w:t xml:space="preserve"> </w:t>
            </w:r>
            <w:r w:rsidRPr="00706670">
              <w:rPr>
                <w:rFonts w:ascii="Times New Roman" w:eastAsia="Times New Roman" w:hAnsi="Times New Roman" w:cs="Times New Roman"/>
                <w:color w:val="00000A"/>
                <w:sz w:val="20"/>
                <w:szCs w:val="20"/>
                <w:lang w:val="ru-RU" w:eastAsia="ru-RU"/>
              </w:rPr>
              <w:t xml:space="preserve">Якутской больницы </w:t>
            </w:r>
          </w:p>
          <w:p w:rsidR="00706670" w:rsidRPr="00706670" w:rsidRDefault="00706670" w:rsidP="00706670">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ФГБУЗ ДВОМЦ ФМБА России</w:t>
            </w:r>
          </w:p>
          <w:p w:rsidR="00706670" w:rsidRPr="00706670" w:rsidRDefault="00706670" w:rsidP="00706670">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________________________/М.Ю. Константинов</w:t>
            </w:r>
          </w:p>
        </w:tc>
        <w:tc>
          <w:tcPr>
            <w:tcW w:w="2500" w:type="pct"/>
            <w:shd w:val="clear" w:color="auto" w:fill="auto"/>
          </w:tcPr>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 xml:space="preserve"> ____________________/________________</w:t>
            </w: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tc>
      </w:tr>
    </w:tbl>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470B1" w:rsidRDefault="007470B1" w:rsidP="00706670">
      <w:pPr>
        <w:pStyle w:val="a7"/>
        <w:jc w:val="right"/>
        <w:rPr>
          <w:rFonts w:eastAsia="Times New Roman"/>
          <w:sz w:val="20"/>
          <w:szCs w:val="20"/>
          <w:lang w:val="ru-RU" w:eastAsia="ru-RU"/>
        </w:rPr>
      </w:pPr>
    </w:p>
    <w:p w:rsidR="007470B1" w:rsidRDefault="007470B1" w:rsidP="00706670">
      <w:pPr>
        <w:pStyle w:val="a7"/>
        <w:jc w:val="right"/>
        <w:rPr>
          <w:rFonts w:eastAsia="Times New Roman"/>
          <w:sz w:val="20"/>
          <w:szCs w:val="20"/>
          <w:lang w:val="ru-RU" w:eastAsia="ru-RU"/>
        </w:rPr>
      </w:pPr>
    </w:p>
    <w:p w:rsidR="007470B1" w:rsidRDefault="007470B1" w:rsidP="00706670">
      <w:pPr>
        <w:pStyle w:val="a7"/>
        <w:jc w:val="right"/>
        <w:rPr>
          <w:rFonts w:eastAsia="Times New Roman"/>
          <w:sz w:val="20"/>
          <w:szCs w:val="20"/>
          <w:lang w:val="ru-RU" w:eastAsia="ru-RU"/>
        </w:rPr>
      </w:pPr>
    </w:p>
    <w:p w:rsidR="007470B1" w:rsidRDefault="007470B1" w:rsidP="00706670">
      <w:pPr>
        <w:pStyle w:val="a7"/>
        <w:jc w:val="right"/>
        <w:rPr>
          <w:rFonts w:eastAsia="Times New Roman"/>
          <w:sz w:val="20"/>
          <w:szCs w:val="20"/>
          <w:lang w:val="ru-RU" w:eastAsia="ru-RU"/>
        </w:rPr>
      </w:pPr>
    </w:p>
    <w:p w:rsidR="007470B1" w:rsidRDefault="007470B1" w:rsidP="00706670">
      <w:pPr>
        <w:pStyle w:val="a7"/>
        <w:jc w:val="right"/>
        <w:rPr>
          <w:rFonts w:eastAsia="Times New Roman"/>
          <w:sz w:val="20"/>
          <w:szCs w:val="20"/>
          <w:lang w:val="ru-RU" w:eastAsia="ru-RU"/>
        </w:rPr>
      </w:pPr>
    </w:p>
    <w:p w:rsidR="007470B1" w:rsidRDefault="007470B1" w:rsidP="00706670">
      <w:pPr>
        <w:pStyle w:val="a7"/>
        <w:jc w:val="right"/>
        <w:rPr>
          <w:rFonts w:eastAsia="Times New Roman"/>
          <w:sz w:val="20"/>
          <w:szCs w:val="20"/>
          <w:lang w:val="ru-RU" w:eastAsia="ru-RU"/>
        </w:rPr>
      </w:pPr>
    </w:p>
    <w:p w:rsidR="007470B1" w:rsidRDefault="007470B1" w:rsidP="00706670">
      <w:pPr>
        <w:pStyle w:val="a7"/>
        <w:jc w:val="right"/>
        <w:rPr>
          <w:rFonts w:eastAsia="Times New Roman"/>
          <w:sz w:val="20"/>
          <w:szCs w:val="20"/>
          <w:lang w:val="ru-RU" w:eastAsia="ru-RU"/>
        </w:rPr>
      </w:pPr>
    </w:p>
    <w:p w:rsidR="00706670" w:rsidRPr="00706670" w:rsidRDefault="00706670" w:rsidP="00706670">
      <w:pPr>
        <w:pStyle w:val="a7"/>
        <w:jc w:val="right"/>
        <w:rPr>
          <w:rFonts w:eastAsia="Times New Roman"/>
          <w:sz w:val="20"/>
          <w:szCs w:val="20"/>
          <w:lang w:val="ru-RU" w:eastAsia="ru-RU"/>
        </w:rPr>
      </w:pPr>
      <w:r w:rsidRPr="00706670">
        <w:rPr>
          <w:rFonts w:eastAsia="Times New Roman"/>
          <w:sz w:val="20"/>
          <w:szCs w:val="20"/>
          <w:lang w:val="ru-RU" w:eastAsia="ru-RU"/>
        </w:rPr>
        <w:t xml:space="preserve">Приложение № </w:t>
      </w:r>
      <w:r>
        <w:rPr>
          <w:rFonts w:eastAsia="Times New Roman"/>
          <w:sz w:val="20"/>
          <w:szCs w:val="20"/>
          <w:lang w:val="ru-RU" w:eastAsia="ru-RU"/>
        </w:rPr>
        <w:t>4</w:t>
      </w:r>
    </w:p>
    <w:p w:rsidR="00706670" w:rsidRPr="00706670" w:rsidRDefault="00706670" w:rsidP="00706670">
      <w:pPr>
        <w:pStyle w:val="a7"/>
        <w:jc w:val="right"/>
        <w:rPr>
          <w:rFonts w:eastAsia="Times New Roman"/>
          <w:sz w:val="20"/>
          <w:szCs w:val="20"/>
          <w:lang w:val="ru-RU" w:eastAsia="ru-RU"/>
        </w:rPr>
      </w:pPr>
      <w:r w:rsidRPr="00706670">
        <w:rPr>
          <w:rFonts w:eastAsia="Times New Roman"/>
          <w:sz w:val="20"/>
          <w:szCs w:val="20"/>
          <w:lang w:val="ru-RU" w:eastAsia="ru-RU"/>
        </w:rPr>
        <w:t xml:space="preserve">                                                                                                      к Контракту № ______</w:t>
      </w:r>
    </w:p>
    <w:p w:rsidR="00706670" w:rsidRDefault="00706670" w:rsidP="00706670">
      <w:pPr>
        <w:pStyle w:val="a7"/>
        <w:jc w:val="right"/>
        <w:rPr>
          <w:rFonts w:eastAsia="Times New Roman"/>
          <w:sz w:val="20"/>
          <w:szCs w:val="20"/>
          <w:lang w:val="ru-RU" w:eastAsia="ru-RU"/>
        </w:rPr>
      </w:pPr>
      <w:r w:rsidRPr="00706670">
        <w:rPr>
          <w:rFonts w:eastAsia="Times New Roman"/>
          <w:sz w:val="20"/>
          <w:szCs w:val="20"/>
          <w:lang w:val="ru-RU" w:eastAsia="ru-RU"/>
        </w:rPr>
        <w:t>от «__» ___________2026г</w:t>
      </w:r>
      <w:r>
        <w:rPr>
          <w:rFonts w:eastAsia="Times New Roman"/>
          <w:sz w:val="20"/>
          <w:szCs w:val="20"/>
          <w:lang w:val="ru-RU" w:eastAsia="ru-RU"/>
        </w:rPr>
        <w:t>.</w:t>
      </w:r>
    </w:p>
    <w:p w:rsidR="00706670" w:rsidRDefault="00706670" w:rsidP="00706670">
      <w:pPr>
        <w:pStyle w:val="a7"/>
        <w:jc w:val="right"/>
        <w:rPr>
          <w:rFonts w:eastAsia="Times New Roman"/>
          <w:sz w:val="20"/>
          <w:szCs w:val="20"/>
          <w:lang w:val="ru-RU" w:eastAsia="ru-RU"/>
        </w:rPr>
      </w:pPr>
    </w:p>
    <w:p w:rsidR="00706670" w:rsidRDefault="00706670" w:rsidP="00706670">
      <w:pPr>
        <w:pStyle w:val="a7"/>
        <w:jc w:val="right"/>
        <w:rPr>
          <w:rFonts w:eastAsia="Times New Roman"/>
          <w:sz w:val="20"/>
          <w:szCs w:val="20"/>
          <w:lang w:val="ru-RU" w:eastAsia="ru-RU"/>
        </w:rPr>
      </w:pPr>
    </w:p>
    <w:p w:rsidR="00706670" w:rsidRPr="00706670" w:rsidRDefault="00706670" w:rsidP="00706670">
      <w:pPr>
        <w:tabs>
          <w:tab w:val="left" w:pos="993"/>
        </w:tabs>
        <w:spacing w:before="0" w:beforeAutospacing="0" w:after="0" w:afterAutospacing="0"/>
        <w:jc w:val="center"/>
        <w:rPr>
          <w:rFonts w:ascii="Times New Roman" w:eastAsia="Times New Roman" w:hAnsi="Times New Roman" w:cs="Times New Roman"/>
          <w:b/>
          <w:sz w:val="20"/>
          <w:szCs w:val="20"/>
          <w:lang w:val="ru-RU" w:eastAsia="ru-RU"/>
        </w:rPr>
      </w:pPr>
      <w:r w:rsidRPr="00706670">
        <w:rPr>
          <w:rFonts w:ascii="Times New Roman" w:eastAsia="Times New Roman" w:hAnsi="Times New Roman" w:cs="Times New Roman"/>
          <w:b/>
          <w:sz w:val="20"/>
          <w:szCs w:val="20"/>
          <w:lang w:val="ru-RU" w:eastAsia="ru-RU"/>
        </w:rPr>
        <w:t>Акт приемки (ф.0510452)</w:t>
      </w:r>
    </w:p>
    <w:p w:rsidR="00706670" w:rsidRPr="00706670" w:rsidRDefault="00706670" w:rsidP="00706670">
      <w:pPr>
        <w:tabs>
          <w:tab w:val="left" w:pos="993"/>
        </w:tabs>
        <w:spacing w:before="0" w:beforeAutospacing="0" w:after="0" w:afterAutospacing="0"/>
        <w:rPr>
          <w:rFonts w:ascii="Times New Roman" w:eastAsia="Times New Roman" w:hAnsi="Times New Roman" w:cs="Times New Roman"/>
          <w:sz w:val="20"/>
          <w:szCs w:val="20"/>
          <w:lang w:val="ru-RU" w:eastAsia="ru-RU"/>
        </w:rPr>
      </w:pPr>
    </w:p>
    <w:p w:rsidR="00706670" w:rsidRPr="00706670" w:rsidRDefault="00706670" w:rsidP="00706670">
      <w:pPr>
        <w:tabs>
          <w:tab w:val="left" w:pos="993"/>
        </w:tabs>
        <w:spacing w:before="0" w:beforeAutospacing="0" w:after="0" w:afterAutospacing="0"/>
        <w:jc w:val="center"/>
        <w:rPr>
          <w:rFonts w:ascii="Times New Roman" w:eastAsia="Times New Roman" w:hAnsi="Times New Roman" w:cs="Times New Roman"/>
          <w:color w:val="FF0000"/>
          <w:sz w:val="24"/>
          <w:szCs w:val="24"/>
          <w:lang w:val="ru-RU" w:eastAsia="ru-RU"/>
        </w:rPr>
      </w:pPr>
      <w:r w:rsidRPr="00706670">
        <w:rPr>
          <w:rFonts w:ascii="Times New Roman" w:eastAsia="Times New Roman" w:hAnsi="Times New Roman" w:cs="Times New Roman"/>
          <w:color w:val="FF0000"/>
          <w:sz w:val="24"/>
          <w:szCs w:val="24"/>
          <w:lang w:val="ru-RU" w:eastAsia="ru-RU"/>
        </w:rPr>
        <w:t>* прилагается отдельным файлом</w:t>
      </w:r>
    </w:p>
    <w:p w:rsidR="00706670" w:rsidRPr="00706670" w:rsidRDefault="00706670" w:rsidP="00706670">
      <w:pPr>
        <w:suppressAutoHyphens/>
        <w:spacing w:before="0" w:beforeAutospacing="0" w:after="0" w:afterAutospacing="0"/>
        <w:jc w:val="center"/>
        <w:rPr>
          <w:rFonts w:ascii="Times New Roman" w:eastAsia="Times New Roman" w:hAnsi="Times New Roman" w:cs="Times New Roman"/>
          <w:b/>
          <w:bCs/>
          <w:sz w:val="20"/>
          <w:szCs w:val="20"/>
          <w:lang w:val="ru-RU" w:eastAsia="ru-RU"/>
        </w:rPr>
      </w:pPr>
    </w:p>
    <w:p w:rsidR="00706670" w:rsidRDefault="00706670" w:rsidP="00706670">
      <w:pPr>
        <w:pStyle w:val="a7"/>
        <w:jc w:val="right"/>
        <w:rPr>
          <w:rFonts w:eastAsia="Times New Roman"/>
          <w:sz w:val="20"/>
          <w:szCs w:val="20"/>
          <w:lang w:val="ru-RU" w:eastAsia="ru-RU"/>
        </w:rPr>
      </w:pPr>
    </w:p>
    <w:tbl>
      <w:tblPr>
        <w:tblW w:w="5000" w:type="pct"/>
        <w:tblLook w:val="0000" w:firstRow="0" w:lastRow="0" w:firstColumn="0" w:lastColumn="0" w:noHBand="0" w:noVBand="0"/>
      </w:tblPr>
      <w:tblGrid>
        <w:gridCol w:w="4961"/>
        <w:gridCol w:w="4962"/>
      </w:tblGrid>
      <w:tr w:rsidR="00706670" w:rsidRPr="00706670" w:rsidTr="009B345C">
        <w:tc>
          <w:tcPr>
            <w:tcW w:w="2500" w:type="pct"/>
            <w:shd w:val="clear" w:color="auto" w:fill="auto"/>
          </w:tcPr>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От Заказчика:</w:t>
            </w:r>
          </w:p>
        </w:tc>
        <w:tc>
          <w:tcPr>
            <w:tcW w:w="2500" w:type="pct"/>
            <w:shd w:val="clear" w:color="auto" w:fill="auto"/>
          </w:tcPr>
          <w:p w:rsidR="00706670" w:rsidRPr="00706670" w:rsidRDefault="00706670" w:rsidP="007470B1">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 xml:space="preserve">От </w:t>
            </w:r>
            <w:r w:rsidR="007470B1">
              <w:rPr>
                <w:rFonts w:ascii="Times New Roman" w:eastAsia="Times New Roman" w:hAnsi="Times New Roman" w:cs="Times New Roman"/>
                <w:color w:val="00000A"/>
                <w:sz w:val="20"/>
                <w:szCs w:val="20"/>
                <w:lang w:val="ru-RU" w:eastAsia="ru-RU"/>
              </w:rPr>
              <w:t>Подрядчика</w:t>
            </w:r>
            <w:r w:rsidRPr="00706670">
              <w:rPr>
                <w:rFonts w:ascii="Times New Roman" w:eastAsia="Times New Roman" w:hAnsi="Times New Roman" w:cs="Times New Roman"/>
                <w:color w:val="00000A"/>
                <w:sz w:val="20"/>
                <w:szCs w:val="20"/>
                <w:lang w:val="ru-RU" w:eastAsia="ru-RU"/>
              </w:rPr>
              <w:t>:</w:t>
            </w:r>
          </w:p>
        </w:tc>
      </w:tr>
      <w:tr w:rsidR="00706670" w:rsidRPr="00706670" w:rsidTr="009B345C">
        <w:tc>
          <w:tcPr>
            <w:tcW w:w="2500" w:type="pct"/>
            <w:shd w:val="clear" w:color="auto" w:fill="auto"/>
          </w:tcPr>
          <w:p w:rsidR="00706670" w:rsidRPr="00706670" w:rsidRDefault="00706670" w:rsidP="00706670">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Главный врач</w:t>
            </w:r>
            <w:r w:rsidRPr="00706670">
              <w:rPr>
                <w:rFonts w:ascii="Times New Roman" w:eastAsia="Times New Roman" w:hAnsi="Times New Roman" w:cs="Times New Roman"/>
                <w:color w:val="00000A"/>
                <w:sz w:val="24"/>
                <w:szCs w:val="24"/>
                <w:lang w:val="ru-RU" w:eastAsia="ru-RU"/>
              </w:rPr>
              <w:t xml:space="preserve"> </w:t>
            </w:r>
            <w:r w:rsidRPr="00706670">
              <w:rPr>
                <w:rFonts w:ascii="Times New Roman" w:eastAsia="Times New Roman" w:hAnsi="Times New Roman" w:cs="Times New Roman"/>
                <w:color w:val="00000A"/>
                <w:sz w:val="20"/>
                <w:szCs w:val="20"/>
                <w:lang w:val="ru-RU" w:eastAsia="ru-RU"/>
              </w:rPr>
              <w:t xml:space="preserve">Якутской больницы </w:t>
            </w:r>
          </w:p>
          <w:p w:rsidR="00706670" w:rsidRPr="00706670" w:rsidRDefault="00706670" w:rsidP="00706670">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ФГБУЗ ДВОМЦ ФМБА России</w:t>
            </w:r>
          </w:p>
          <w:p w:rsidR="00706670" w:rsidRPr="00706670" w:rsidRDefault="00706670" w:rsidP="00706670">
            <w:pPr>
              <w:widowControl w:val="0"/>
              <w:suppressAutoHyphens/>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________________________/М.Ю. Константинов</w:t>
            </w:r>
          </w:p>
        </w:tc>
        <w:tc>
          <w:tcPr>
            <w:tcW w:w="2500" w:type="pct"/>
            <w:shd w:val="clear" w:color="auto" w:fill="auto"/>
          </w:tcPr>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r w:rsidRPr="00706670">
              <w:rPr>
                <w:rFonts w:ascii="Times New Roman" w:eastAsia="Times New Roman" w:hAnsi="Times New Roman" w:cs="Times New Roman"/>
                <w:color w:val="00000A"/>
                <w:sz w:val="20"/>
                <w:szCs w:val="20"/>
                <w:lang w:val="ru-RU" w:eastAsia="ru-RU"/>
              </w:rPr>
              <w:t xml:space="preserve"> ____________________/________________</w:t>
            </w:r>
          </w:p>
          <w:p w:rsidR="00706670" w:rsidRPr="00706670" w:rsidRDefault="00706670" w:rsidP="00706670">
            <w:pPr>
              <w:widowControl w:val="0"/>
              <w:suppressAutoHyphens/>
              <w:snapToGrid w:val="0"/>
              <w:spacing w:before="0" w:beforeAutospacing="0" w:after="0" w:afterAutospacing="0"/>
              <w:jc w:val="both"/>
              <w:textAlignment w:val="baseline"/>
              <w:rPr>
                <w:rFonts w:ascii="Times New Roman" w:eastAsia="Times New Roman" w:hAnsi="Times New Roman" w:cs="Times New Roman"/>
                <w:color w:val="00000A"/>
                <w:sz w:val="20"/>
                <w:szCs w:val="20"/>
                <w:lang w:val="ru-RU" w:eastAsia="ru-RU"/>
              </w:rPr>
            </w:pPr>
          </w:p>
        </w:tc>
      </w:tr>
    </w:tbl>
    <w:p w:rsidR="00706670" w:rsidRPr="00526259" w:rsidRDefault="00706670" w:rsidP="00706670">
      <w:pPr>
        <w:pStyle w:val="a7"/>
        <w:jc w:val="right"/>
        <w:rPr>
          <w:rFonts w:eastAsia="Times New Roman"/>
          <w:sz w:val="20"/>
          <w:szCs w:val="20"/>
          <w:lang w:val="ru-RU" w:eastAsia="ru-RU"/>
        </w:rPr>
      </w:pPr>
    </w:p>
    <w:sectPr w:rsidR="00706670" w:rsidRPr="00526259" w:rsidSect="005C514C">
      <w:pgSz w:w="11907" w:h="16839"/>
      <w:pgMar w:top="993" w:right="850" w:bottom="709"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altName w:val="MT Extra"/>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5B" w:usb2="00000009" w:usb3="00000000" w:csb0="000001FF" w:csb1="00000000"/>
  </w:font>
  <w:font w:name="Courier New">
    <w:altName w:val="Courier New"/>
    <w:panose1 w:val="02070309020205020404"/>
    <w:charset w:val="CC"/>
    <w:family w:val="modern"/>
    <w:pitch w:val="fixed"/>
    <w:sig w:usb0="E0002EFF" w:usb1="C0007843" w:usb2="00000009" w:usb3="00000000" w:csb0="000001FF" w:csb1="00000000"/>
  </w:font>
  <w:font w:name="Wingdings">
    <w:altName w:val="Webdings"/>
    <w:panose1 w:val="05000000000000000000"/>
    <w:charset w:val="02"/>
    <w:family w:val="auto"/>
    <w:pitch w:val="variable"/>
    <w:sig w:usb0="00000000" w:usb1="10000000" w:usb2="00000000" w:usb3="00000000" w:csb0="80000000" w:csb1="00000000"/>
  </w:font>
  <w:font w:name="Cambria">
    <w:altName w:val="Cambria"/>
    <w:panose1 w:val="02040503050406030204"/>
    <w:charset w:val="CC"/>
    <w:family w:val="roman"/>
    <w:pitch w:val="variable"/>
    <w:sig w:usb0="E00006FF" w:usb1="420024FF" w:usb2="02000000" w:usb3="00000000" w:csb0="0000019F" w:csb1="00000000"/>
  </w:font>
  <w:font w:name="Calibri">
    <w:altName w:val="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Ўм§А?§ЮЎ"/>
    <w:panose1 w:val="02010600030101010101"/>
    <w:charset w:val="86"/>
    <w:family w:val="auto"/>
    <w:pitch w:val="variable"/>
    <w:sig w:usb0="00000203" w:usb1="288F0000" w:usb2="00000016" w:usb3="00000000" w:csb0="00040001" w:csb1="00000000"/>
  </w:font>
  <w:font w:name="NSimSun">
    <w:panose1 w:val="02010609030101010101"/>
    <w:charset w:val="86"/>
    <w:family w:val="modern"/>
    <w:pitch w:val="fixed"/>
    <w:sig w:usb0="00000203" w:usb1="288F0000" w:usb2="00000016" w:usb3="00000000" w:csb0="00040001" w:csb1="00000000"/>
  </w:font>
  <w:font w:name="Arial">
    <w:altName w:val="Arial"/>
    <w:panose1 w:val="020B0604020202020204"/>
    <w:charset w:val="CC"/>
    <w:family w:val="swiss"/>
    <w:pitch w:val="variable"/>
    <w:sig w:usb0="E0002EFF" w:usb1="C000785B" w:usb2="00000009" w:usb3="00000000" w:csb0="000001FF" w:csb1="00000000"/>
  </w:font>
  <w:font w:name="Roboto">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A9110E"/>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9960C7"/>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92E2192"/>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42A0694"/>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51B2A1D"/>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0953A15"/>
    <w:multiLevelType w:val="hybridMultilevel"/>
    <w:tmpl w:val="ED021602"/>
    <w:lvl w:ilvl="0" w:tplc="0419000D">
      <w:start w:val="1"/>
      <w:numFmt w:val="bullet"/>
      <w:lvlText w:val=""/>
      <w:lvlJc w:val="left"/>
      <w:pPr>
        <w:ind w:left="644"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72365DAE"/>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26F50AD"/>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F536ACB"/>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7"/>
  </w:num>
  <w:num w:numId="3">
    <w:abstractNumId w:val="3"/>
  </w:num>
  <w:num w:numId="4">
    <w:abstractNumId w:val="2"/>
  </w:num>
  <w:num w:numId="5">
    <w:abstractNumId w:val="8"/>
  </w:num>
  <w:num w:numId="6">
    <w:abstractNumId w:val="4"/>
  </w:num>
  <w:num w:numId="7">
    <w:abstractNumId w:val="6"/>
  </w:num>
  <w:num w:numId="8">
    <w:abstractNumId w:val="1"/>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05CE"/>
    <w:rsid w:val="00033949"/>
    <w:rsid w:val="00133339"/>
    <w:rsid w:val="001C0374"/>
    <w:rsid w:val="001C261D"/>
    <w:rsid w:val="002D33B1"/>
    <w:rsid w:val="002D3591"/>
    <w:rsid w:val="003514A0"/>
    <w:rsid w:val="004837D5"/>
    <w:rsid w:val="004F7E17"/>
    <w:rsid w:val="00526259"/>
    <w:rsid w:val="005A05CE"/>
    <w:rsid w:val="005C514C"/>
    <w:rsid w:val="00653AF6"/>
    <w:rsid w:val="00706670"/>
    <w:rsid w:val="0073638F"/>
    <w:rsid w:val="007470B1"/>
    <w:rsid w:val="00890440"/>
    <w:rsid w:val="009B345C"/>
    <w:rsid w:val="00A6070B"/>
    <w:rsid w:val="00B73A5A"/>
    <w:rsid w:val="00C23C9F"/>
    <w:rsid w:val="00C61A59"/>
    <w:rsid w:val="00C95328"/>
    <w:rsid w:val="00E06879"/>
    <w:rsid w:val="00E438A1"/>
    <w:rsid w:val="00EB382D"/>
    <w:rsid w:val="00F01E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5:docId w15:val="{4F41992C-BE03-403E-AE7C-39E33FCD43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before="100" w:beforeAutospacing="1" w:after="100" w:afterAutospacing="1"/>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F7E17"/>
  </w:style>
  <w:style w:type="paragraph" w:styleId="1">
    <w:name w:val="heading 1"/>
    <w:basedOn w:val="a"/>
    <w:next w:val="a"/>
    <w:link w:val="10"/>
    <w:uiPriority w:val="9"/>
    <w:qFormat/>
    <w:rsid w:val="00B73A5A"/>
    <w:pPr>
      <w:keepNext/>
      <w:keepLines/>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73A5A"/>
    <w:rPr>
      <w:rFonts w:asciiTheme="majorHAnsi" w:eastAsiaTheme="majorEastAsia" w:hAnsiTheme="majorHAnsi" w:cstheme="majorBidi"/>
      <w:b/>
      <w:bCs/>
      <w:color w:val="365F91" w:themeColor="accent1" w:themeShade="BF"/>
      <w:sz w:val="28"/>
      <w:szCs w:val="28"/>
    </w:rPr>
  </w:style>
  <w:style w:type="paragraph" w:styleId="a3">
    <w:name w:val="Body Text Indent"/>
    <w:basedOn w:val="a"/>
    <w:link w:val="a4"/>
    <w:rsid w:val="00C61A59"/>
    <w:pPr>
      <w:suppressAutoHyphens/>
      <w:spacing w:before="0" w:beforeAutospacing="0" w:after="0" w:afterAutospacing="0"/>
      <w:ind w:firstLine="540"/>
      <w:jc w:val="both"/>
    </w:pPr>
    <w:rPr>
      <w:rFonts w:ascii="Times New Roman" w:eastAsia="Times New Roman" w:hAnsi="Times New Roman" w:cs="Times New Roman"/>
      <w:color w:val="00000A"/>
      <w:sz w:val="24"/>
      <w:szCs w:val="20"/>
      <w:lang w:val="ru-RU" w:eastAsia="ru-RU"/>
    </w:rPr>
  </w:style>
  <w:style w:type="character" w:customStyle="1" w:styleId="a4">
    <w:name w:val="Основной текст с отступом Знак"/>
    <w:basedOn w:val="a0"/>
    <w:link w:val="a3"/>
    <w:rsid w:val="00C61A59"/>
    <w:rPr>
      <w:rFonts w:ascii="Times New Roman" w:eastAsia="Times New Roman" w:hAnsi="Times New Roman" w:cs="Times New Roman"/>
      <w:color w:val="00000A"/>
      <w:sz w:val="24"/>
      <w:szCs w:val="20"/>
      <w:lang w:val="ru-RU" w:eastAsia="ru-RU"/>
    </w:rPr>
  </w:style>
  <w:style w:type="paragraph" w:styleId="a5">
    <w:name w:val="No Spacing"/>
    <w:link w:val="a6"/>
    <w:uiPriority w:val="1"/>
    <w:qFormat/>
    <w:rsid w:val="00C61A59"/>
    <w:pPr>
      <w:spacing w:before="0" w:after="0"/>
    </w:pPr>
  </w:style>
  <w:style w:type="paragraph" w:styleId="a7">
    <w:name w:val="List Paragraph"/>
    <w:basedOn w:val="a"/>
    <w:uiPriority w:val="34"/>
    <w:qFormat/>
    <w:rsid w:val="0073638F"/>
    <w:pPr>
      <w:ind w:left="720"/>
      <w:contextualSpacing/>
    </w:pPr>
  </w:style>
  <w:style w:type="character" w:styleId="a8">
    <w:name w:val="Hyperlink"/>
    <w:unhideWhenUsed/>
    <w:rsid w:val="00890440"/>
    <w:rPr>
      <w:color w:val="0000FF"/>
      <w:u w:val="single"/>
    </w:rPr>
  </w:style>
  <w:style w:type="character" w:customStyle="1" w:styleId="a6">
    <w:name w:val="Без интервала Знак"/>
    <w:link w:val="a5"/>
    <w:uiPriority w:val="1"/>
    <w:rsid w:val="00890440"/>
  </w:style>
  <w:style w:type="paragraph" w:styleId="a9">
    <w:name w:val="Body Text"/>
    <w:basedOn w:val="a"/>
    <w:link w:val="aa"/>
    <w:uiPriority w:val="99"/>
    <w:semiHidden/>
    <w:unhideWhenUsed/>
    <w:rsid w:val="00526259"/>
    <w:pPr>
      <w:spacing w:after="120"/>
    </w:pPr>
  </w:style>
  <w:style w:type="character" w:customStyle="1" w:styleId="aa">
    <w:name w:val="Основной текст Знак"/>
    <w:basedOn w:val="a0"/>
    <w:link w:val="a9"/>
    <w:uiPriority w:val="99"/>
    <w:semiHidden/>
    <w:rsid w:val="005262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hyperlink" Target="mailto:lcbb@mail.ru"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imes New Roman"/>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12</Pages>
  <Words>6256</Words>
  <Characters>35663</Characters>
  <Application>Microsoft Office Word</Application>
  <DocSecurity>0</DocSecurity>
  <Lines>297</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41836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dc:description>Подготовлено экспертами Группы Актион</dc:description>
  <cp:lastModifiedBy>User</cp:lastModifiedBy>
  <cp:revision>4</cp:revision>
  <dcterms:created xsi:type="dcterms:W3CDTF">2026-06-05T00:46:00Z</dcterms:created>
  <dcterms:modified xsi:type="dcterms:W3CDTF">2026-06-05T01:40:00Z</dcterms:modified>
</cp:coreProperties>
</file>